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F7" w:rsidRPr="00855F93" w:rsidRDefault="002B68F7" w:rsidP="0054510E">
      <w:pPr>
        <w:ind w:leftChars="250" w:left="1850" w:hangingChars="300" w:hanging="1325"/>
        <w:rPr>
          <w:rFonts w:ascii="方正小标宋简体" w:eastAsia="方正小标宋简体" w:hAnsiTheme="majorEastAsia"/>
          <w:b/>
          <w:sz w:val="44"/>
          <w:szCs w:val="44"/>
        </w:rPr>
      </w:pPr>
      <w:r w:rsidRPr="00855F93">
        <w:rPr>
          <w:rFonts w:ascii="方正小标宋简体" w:eastAsia="方正小标宋简体" w:hAnsiTheme="majorEastAsia" w:hint="eastAsia"/>
          <w:b/>
          <w:sz w:val="44"/>
          <w:szCs w:val="44"/>
        </w:rPr>
        <w:t>《</w:t>
      </w:r>
      <w:r w:rsidR="00826FF6" w:rsidRPr="00855F93">
        <w:rPr>
          <w:rFonts w:ascii="方正小标宋简体" w:eastAsia="方正小标宋简体" w:hAnsiTheme="majorEastAsia" w:hint="eastAsia"/>
          <w:b/>
          <w:sz w:val="44"/>
          <w:szCs w:val="44"/>
        </w:rPr>
        <w:t>白山市超标电动自行车过渡期管理</w:t>
      </w:r>
    </w:p>
    <w:p w:rsidR="0056203F" w:rsidRPr="00855F93" w:rsidRDefault="00826FF6" w:rsidP="000D3D65">
      <w:pPr>
        <w:spacing w:afterLines="100"/>
        <w:ind w:leftChars="550" w:left="1155" w:firstLineChars="200" w:firstLine="883"/>
        <w:rPr>
          <w:rFonts w:ascii="方正小标宋简体" w:eastAsia="方正小标宋简体" w:hAnsiTheme="majorEastAsia"/>
          <w:b/>
          <w:sz w:val="44"/>
          <w:szCs w:val="44"/>
        </w:rPr>
      </w:pPr>
      <w:r w:rsidRPr="00855F93">
        <w:rPr>
          <w:rFonts w:ascii="方正小标宋简体" w:eastAsia="方正小标宋简体" w:hAnsiTheme="majorEastAsia" w:hint="eastAsia"/>
          <w:b/>
          <w:sz w:val="44"/>
          <w:szCs w:val="44"/>
        </w:rPr>
        <w:t>暂行办法</w:t>
      </w:r>
      <w:r w:rsidR="002B68F7" w:rsidRPr="00855F93">
        <w:rPr>
          <w:rFonts w:ascii="方正小标宋简体" w:eastAsia="方正小标宋简体" w:hAnsiTheme="majorEastAsia" w:hint="eastAsia"/>
          <w:b/>
          <w:sz w:val="44"/>
          <w:szCs w:val="44"/>
        </w:rPr>
        <w:t>》</w:t>
      </w:r>
      <w:r w:rsidRPr="00855F93">
        <w:rPr>
          <w:rFonts w:ascii="方正小标宋简体" w:eastAsia="方正小标宋简体" w:hAnsiTheme="majorEastAsia" w:hint="eastAsia"/>
          <w:b/>
          <w:sz w:val="44"/>
          <w:szCs w:val="44"/>
        </w:rPr>
        <w:t>政策解读</w:t>
      </w:r>
    </w:p>
    <w:p w:rsidR="002B68F7" w:rsidRPr="00332694" w:rsidRDefault="002B68F7" w:rsidP="0054510E">
      <w:pPr>
        <w:widowControl/>
        <w:shd w:val="clear" w:color="auto" w:fill="FFFFFF"/>
        <w:spacing w:before="100" w:beforeAutospacing="1" w:after="100" w:afterAutospacing="1" w:line="640" w:lineRule="exact"/>
        <w:ind w:firstLine="640"/>
        <w:rPr>
          <w:rFonts w:ascii="宋体" w:eastAsia="宋体" w:hAnsi="宋体" w:cs="宋体"/>
          <w:color w:val="000000" w:themeColor="text1"/>
          <w:kern w:val="0"/>
          <w:sz w:val="24"/>
          <w:szCs w:val="24"/>
        </w:rPr>
      </w:pPr>
      <w:r w:rsidRPr="00332694">
        <w:rPr>
          <w:rFonts w:ascii="黑体" w:eastAsia="黑体" w:hAnsi="黑体" w:cs="宋体" w:hint="eastAsia"/>
          <w:color w:val="000000" w:themeColor="text1"/>
          <w:kern w:val="0"/>
          <w:sz w:val="32"/>
          <w:szCs w:val="32"/>
        </w:rPr>
        <w:t>一、制定过渡期管理</w:t>
      </w:r>
      <w:r w:rsidR="00BD203B" w:rsidRPr="00332694">
        <w:rPr>
          <w:rFonts w:ascii="黑体" w:eastAsia="黑体" w:hAnsi="黑体" w:cs="宋体" w:hint="eastAsia"/>
          <w:color w:val="000000" w:themeColor="text1"/>
          <w:kern w:val="0"/>
          <w:sz w:val="32"/>
          <w:szCs w:val="32"/>
        </w:rPr>
        <w:t>暂行</w:t>
      </w:r>
      <w:r w:rsidRPr="00332694">
        <w:rPr>
          <w:rFonts w:ascii="黑体" w:eastAsia="黑体" w:hAnsi="黑体" w:cs="宋体" w:hint="eastAsia"/>
          <w:color w:val="000000" w:themeColor="text1"/>
          <w:kern w:val="0"/>
          <w:sz w:val="32"/>
          <w:szCs w:val="32"/>
        </w:rPr>
        <w:t>办法的法律依据是什么？</w:t>
      </w:r>
    </w:p>
    <w:p w:rsidR="002B68F7" w:rsidRPr="00332694" w:rsidRDefault="00BD203B" w:rsidP="0054510E">
      <w:pPr>
        <w:spacing w:before="100" w:beforeAutospacing="1" w:after="100" w:afterAutospacing="1" w:line="640" w:lineRule="exact"/>
        <w:ind w:leftChars="113" w:left="237" w:firstLineChars="200" w:firstLine="640"/>
        <w:rPr>
          <w:rFonts w:ascii="仿宋" w:eastAsia="仿宋" w:hAnsi="仿宋"/>
          <w:color w:val="000000" w:themeColor="text1"/>
          <w:sz w:val="32"/>
          <w:szCs w:val="32"/>
        </w:rPr>
      </w:pPr>
      <w:r w:rsidRPr="00332694">
        <w:rPr>
          <w:rFonts w:ascii="仿宋" w:eastAsia="仿宋" w:hAnsi="仿宋" w:cs="宋体" w:hint="eastAsia"/>
          <w:color w:val="000000" w:themeColor="text1"/>
          <w:kern w:val="0"/>
          <w:sz w:val="32"/>
          <w:szCs w:val="32"/>
        </w:rPr>
        <w:t>《吉林</w:t>
      </w:r>
      <w:r w:rsidR="002B68F7" w:rsidRPr="00332694">
        <w:rPr>
          <w:rFonts w:ascii="仿宋" w:eastAsia="仿宋" w:hAnsi="仿宋" w:cs="宋体" w:hint="eastAsia"/>
          <w:color w:val="000000" w:themeColor="text1"/>
          <w:kern w:val="0"/>
          <w:sz w:val="32"/>
          <w:szCs w:val="32"/>
        </w:rPr>
        <w:t>省电动自行车管理</w:t>
      </w:r>
      <w:r w:rsidRPr="00332694">
        <w:rPr>
          <w:rFonts w:ascii="仿宋" w:eastAsia="仿宋" w:hAnsi="仿宋" w:cs="宋体" w:hint="eastAsia"/>
          <w:color w:val="000000" w:themeColor="text1"/>
          <w:kern w:val="0"/>
          <w:sz w:val="32"/>
          <w:szCs w:val="32"/>
        </w:rPr>
        <w:t>暂行办法》</w:t>
      </w:r>
      <w:r w:rsidR="00D455BA" w:rsidRPr="00332694">
        <w:rPr>
          <w:rFonts w:ascii="仿宋" w:eastAsia="仿宋" w:hAnsi="仿宋" w:hint="eastAsia"/>
          <w:color w:val="000000" w:themeColor="text1"/>
          <w:sz w:val="32"/>
          <w:szCs w:val="32"/>
          <w:shd w:val="clear" w:color="auto" w:fill="FFFFFF"/>
        </w:rPr>
        <w:t>（以下简称《办法》）</w:t>
      </w:r>
      <w:r w:rsidR="002B68F7" w:rsidRPr="00332694">
        <w:rPr>
          <w:rFonts w:ascii="仿宋" w:eastAsia="仿宋" w:hAnsi="仿宋" w:cs="宋体" w:hint="eastAsia"/>
          <w:color w:val="000000" w:themeColor="text1"/>
          <w:kern w:val="0"/>
          <w:sz w:val="32"/>
          <w:szCs w:val="32"/>
        </w:rPr>
        <w:t>已经</w:t>
      </w:r>
      <w:r w:rsidRPr="00332694">
        <w:rPr>
          <w:rFonts w:ascii="仿宋" w:eastAsia="仿宋" w:hAnsi="仿宋" w:cs="宋体" w:hint="eastAsia"/>
          <w:color w:val="000000" w:themeColor="text1"/>
          <w:kern w:val="0"/>
          <w:sz w:val="32"/>
          <w:szCs w:val="32"/>
        </w:rPr>
        <w:t>2022年12月20日省政府第30次常务会议审议通过，</w:t>
      </w:r>
      <w:r w:rsidR="002B68F7" w:rsidRPr="00332694">
        <w:rPr>
          <w:rFonts w:ascii="仿宋" w:eastAsia="仿宋" w:hAnsi="仿宋" w:cs="宋体" w:hint="eastAsia"/>
          <w:color w:val="000000" w:themeColor="text1"/>
          <w:kern w:val="0"/>
          <w:sz w:val="32"/>
          <w:szCs w:val="32"/>
        </w:rPr>
        <w:t>并于</w:t>
      </w:r>
      <w:r w:rsidRPr="00332694">
        <w:rPr>
          <w:rFonts w:ascii="仿宋" w:eastAsia="仿宋" w:hAnsi="仿宋" w:cs="宋体" w:hint="eastAsia"/>
          <w:color w:val="000000" w:themeColor="text1"/>
          <w:kern w:val="0"/>
          <w:sz w:val="32"/>
          <w:szCs w:val="32"/>
        </w:rPr>
        <w:t>2023</w:t>
      </w:r>
      <w:r w:rsidR="002B68F7" w:rsidRPr="00332694">
        <w:rPr>
          <w:rFonts w:ascii="仿宋" w:eastAsia="仿宋" w:hAnsi="仿宋" w:cs="宋体" w:hint="eastAsia"/>
          <w:color w:val="000000" w:themeColor="text1"/>
          <w:kern w:val="0"/>
          <w:sz w:val="32"/>
          <w:szCs w:val="32"/>
        </w:rPr>
        <w:t>年</w:t>
      </w:r>
      <w:r w:rsidRPr="00332694">
        <w:rPr>
          <w:rFonts w:ascii="仿宋" w:eastAsia="仿宋" w:hAnsi="仿宋" w:cs="宋体" w:hint="eastAsia"/>
          <w:color w:val="000000" w:themeColor="text1"/>
          <w:kern w:val="0"/>
          <w:sz w:val="32"/>
          <w:szCs w:val="32"/>
        </w:rPr>
        <w:t>5</w:t>
      </w:r>
      <w:r w:rsidR="002B68F7" w:rsidRPr="00332694">
        <w:rPr>
          <w:rFonts w:ascii="仿宋" w:eastAsia="仿宋" w:hAnsi="仿宋" w:cs="宋体" w:hint="eastAsia"/>
          <w:color w:val="000000" w:themeColor="text1"/>
          <w:kern w:val="0"/>
          <w:sz w:val="32"/>
          <w:szCs w:val="32"/>
        </w:rPr>
        <w:t>月1</w:t>
      </w:r>
      <w:r w:rsidR="001066F8" w:rsidRPr="00332694">
        <w:rPr>
          <w:rFonts w:ascii="仿宋" w:eastAsia="仿宋" w:hAnsi="仿宋" w:cs="宋体" w:hint="eastAsia"/>
          <w:color w:val="000000" w:themeColor="text1"/>
          <w:kern w:val="0"/>
          <w:sz w:val="32"/>
          <w:szCs w:val="32"/>
        </w:rPr>
        <w:t>日起正式施行。《办法</w:t>
      </w:r>
      <w:r w:rsidR="002B68F7" w:rsidRPr="00332694">
        <w:rPr>
          <w:rFonts w:ascii="仿宋" w:eastAsia="仿宋" w:hAnsi="仿宋" w:cs="宋体" w:hint="eastAsia"/>
          <w:color w:val="000000" w:themeColor="text1"/>
          <w:kern w:val="0"/>
          <w:sz w:val="32"/>
          <w:szCs w:val="32"/>
        </w:rPr>
        <w:t>》明确规定：“</w:t>
      </w:r>
      <w:r w:rsidR="001066F8" w:rsidRPr="00332694">
        <w:rPr>
          <w:rFonts w:ascii="仿宋" w:eastAsia="仿宋" w:hAnsi="仿宋" w:cs="宋体" w:hint="eastAsia"/>
          <w:color w:val="000000" w:themeColor="text1"/>
          <w:kern w:val="0"/>
          <w:sz w:val="32"/>
          <w:szCs w:val="32"/>
        </w:rPr>
        <w:t>申请电动自行车注册登记时，应当交验车辆，并提交以下资料：（一）车辆所有人的身份证明；（二）购车发票、交易凭证等车辆来历证明；（三）车辆出厂合格证明或者车辆进口凭证。公安机关交通管理部门应当查验车辆、审查资料。对资料齐全、符合强制性国家标准、获得强制性产品认证的，发放电动自行车正式号牌。对不符合强制性国家标准的发放临时号牌，临时号牌的发放范围、登记期间和有效期限由设区的市级人民政府确定，临时号牌的有效期限不得超过3年。</w:t>
      </w:r>
      <w:r w:rsidR="002B68F7" w:rsidRPr="00332694">
        <w:rPr>
          <w:rFonts w:ascii="仿宋" w:eastAsia="仿宋" w:hAnsi="仿宋" w:cs="宋体" w:hint="eastAsia"/>
          <w:color w:val="000000" w:themeColor="text1"/>
          <w:kern w:val="0"/>
          <w:sz w:val="32"/>
          <w:szCs w:val="32"/>
        </w:rPr>
        <w:t>”因此，</w:t>
      </w:r>
      <w:r w:rsidR="00EC646A" w:rsidRPr="00332694">
        <w:rPr>
          <w:rFonts w:ascii="仿宋" w:eastAsia="仿宋" w:hAnsi="仿宋" w:cs="宋体" w:hint="eastAsia"/>
          <w:color w:val="000000" w:themeColor="text1"/>
          <w:kern w:val="0"/>
          <w:sz w:val="32"/>
          <w:szCs w:val="32"/>
        </w:rPr>
        <w:t>根</w:t>
      </w:r>
      <w:r w:rsidR="002B68F7" w:rsidRPr="00332694">
        <w:rPr>
          <w:rFonts w:ascii="仿宋" w:eastAsia="仿宋" w:hAnsi="仿宋" w:cs="宋体" w:hint="eastAsia"/>
          <w:color w:val="000000" w:themeColor="text1"/>
          <w:kern w:val="0"/>
          <w:sz w:val="32"/>
          <w:szCs w:val="32"/>
        </w:rPr>
        <w:t>据</w:t>
      </w:r>
      <w:r w:rsidR="00D20100" w:rsidRPr="00332694">
        <w:rPr>
          <w:rFonts w:ascii="仿宋" w:eastAsia="仿宋" w:hAnsi="仿宋" w:cs="宋体" w:hint="eastAsia"/>
          <w:color w:val="000000" w:themeColor="text1"/>
          <w:kern w:val="0"/>
          <w:sz w:val="32"/>
          <w:szCs w:val="32"/>
        </w:rPr>
        <w:t>《</w:t>
      </w:r>
      <w:r w:rsidR="00CC6F0B" w:rsidRPr="00332694">
        <w:rPr>
          <w:rFonts w:ascii="仿宋" w:eastAsia="仿宋" w:hAnsi="仿宋" w:cs="宋体" w:hint="eastAsia"/>
          <w:color w:val="000000" w:themeColor="text1"/>
          <w:kern w:val="0"/>
          <w:sz w:val="32"/>
          <w:szCs w:val="32"/>
        </w:rPr>
        <w:t>办法》</w:t>
      </w:r>
      <w:r w:rsidR="00EC646A" w:rsidRPr="00332694">
        <w:rPr>
          <w:rFonts w:ascii="仿宋" w:eastAsia="仿宋" w:hAnsi="仿宋" w:cs="宋体" w:hint="eastAsia"/>
          <w:color w:val="000000" w:themeColor="text1"/>
          <w:kern w:val="0"/>
          <w:sz w:val="32"/>
          <w:szCs w:val="32"/>
        </w:rPr>
        <w:t>的相关规定，白山市人民政府</w:t>
      </w:r>
      <w:r w:rsidR="002B68F7" w:rsidRPr="00332694">
        <w:rPr>
          <w:rFonts w:ascii="仿宋" w:eastAsia="仿宋" w:hAnsi="仿宋" w:cs="宋体" w:hint="eastAsia"/>
          <w:color w:val="000000" w:themeColor="text1"/>
          <w:kern w:val="0"/>
          <w:sz w:val="32"/>
          <w:szCs w:val="32"/>
        </w:rPr>
        <w:t>依法制定和发布</w:t>
      </w:r>
      <w:r w:rsidR="00EC646A" w:rsidRPr="00332694">
        <w:rPr>
          <w:rFonts w:ascii="仿宋" w:eastAsia="仿宋" w:hAnsi="仿宋" w:hint="eastAsia"/>
          <w:color w:val="000000" w:themeColor="text1"/>
          <w:sz w:val="32"/>
          <w:szCs w:val="32"/>
        </w:rPr>
        <w:t>《白山市超标电动自行车过渡期管理暂行办法》</w:t>
      </w:r>
      <w:r w:rsidR="00AE5D8A" w:rsidRPr="00332694">
        <w:rPr>
          <w:rFonts w:ascii="仿宋" w:eastAsia="仿宋" w:hAnsi="仿宋" w:hint="eastAsia"/>
          <w:color w:val="000000" w:themeColor="text1"/>
          <w:sz w:val="32"/>
          <w:szCs w:val="32"/>
          <w:shd w:val="clear" w:color="auto" w:fill="FFFFFF"/>
        </w:rPr>
        <w:t>（以下简称《暂行办法》）</w:t>
      </w:r>
      <w:r w:rsidR="002B68F7" w:rsidRPr="00332694">
        <w:rPr>
          <w:rFonts w:ascii="仿宋" w:eastAsia="仿宋" w:hAnsi="仿宋" w:cs="宋体" w:hint="eastAsia"/>
          <w:color w:val="000000" w:themeColor="text1"/>
          <w:kern w:val="0"/>
          <w:sz w:val="32"/>
          <w:szCs w:val="32"/>
        </w:rPr>
        <w:t>。</w:t>
      </w:r>
    </w:p>
    <w:p w:rsidR="007F27AA" w:rsidRPr="00332694" w:rsidRDefault="00253072" w:rsidP="0054510E">
      <w:pPr>
        <w:spacing w:before="100" w:beforeAutospacing="1" w:after="100" w:afterAutospacing="1" w:line="640" w:lineRule="exact"/>
        <w:ind w:firstLineChars="200" w:firstLine="640"/>
        <w:rPr>
          <w:rFonts w:ascii="黑体" w:eastAsia="黑体" w:hAnsi="黑体"/>
          <w:color w:val="000000" w:themeColor="text1"/>
          <w:sz w:val="32"/>
          <w:szCs w:val="32"/>
        </w:rPr>
      </w:pPr>
      <w:r w:rsidRPr="00332694">
        <w:rPr>
          <w:rFonts w:ascii="黑体" w:eastAsia="黑体" w:hAnsi="黑体" w:hint="eastAsia"/>
          <w:color w:val="000000" w:themeColor="text1"/>
          <w:sz w:val="32"/>
          <w:szCs w:val="32"/>
        </w:rPr>
        <w:t>二、</w:t>
      </w:r>
      <w:r w:rsidR="007F27AA" w:rsidRPr="00332694">
        <w:rPr>
          <w:rFonts w:ascii="黑体" w:eastAsia="黑体" w:hAnsi="黑体" w:hint="eastAsia"/>
          <w:color w:val="000000" w:themeColor="text1"/>
          <w:sz w:val="32"/>
          <w:szCs w:val="32"/>
          <w:shd w:val="clear" w:color="auto" w:fill="FFFFFF"/>
        </w:rPr>
        <w:t>制定过渡期暂行办法的必要性是什么？</w:t>
      </w:r>
    </w:p>
    <w:p w:rsidR="007F27AA" w:rsidRPr="00332694" w:rsidRDefault="00F92C8D" w:rsidP="0054510E">
      <w:pPr>
        <w:spacing w:before="100" w:beforeAutospacing="1" w:after="100" w:afterAutospacing="1" w:line="640" w:lineRule="exact"/>
        <w:ind w:firstLineChars="200" w:firstLine="640"/>
        <w:rPr>
          <w:rFonts w:ascii="仿宋" w:eastAsia="仿宋" w:hAnsi="仿宋"/>
          <w:color w:val="000000" w:themeColor="text1"/>
          <w:sz w:val="32"/>
          <w:szCs w:val="32"/>
        </w:rPr>
      </w:pPr>
      <w:r w:rsidRPr="00332694">
        <w:rPr>
          <w:rFonts w:ascii="楷体" w:eastAsia="楷体" w:hAnsi="楷体" w:hint="eastAsia"/>
          <w:color w:val="000000" w:themeColor="text1"/>
          <w:sz w:val="32"/>
          <w:szCs w:val="32"/>
        </w:rPr>
        <w:t>（一）</w:t>
      </w:r>
      <w:r w:rsidR="007F27AA" w:rsidRPr="00332694">
        <w:rPr>
          <w:rFonts w:ascii="楷体" w:eastAsia="楷体" w:hAnsi="楷体" w:hint="eastAsia"/>
          <w:color w:val="000000" w:themeColor="text1"/>
          <w:sz w:val="32"/>
          <w:szCs w:val="32"/>
        </w:rPr>
        <w:t>维护道路交通秩序和保护生命财产安全的需要。</w:t>
      </w:r>
      <w:r w:rsidR="007F27AA" w:rsidRPr="00332694">
        <w:rPr>
          <w:rFonts w:ascii="仿宋" w:eastAsia="仿宋" w:hAnsi="仿宋" w:hint="eastAsia"/>
          <w:color w:val="000000" w:themeColor="text1"/>
          <w:sz w:val="32"/>
          <w:szCs w:val="32"/>
        </w:rPr>
        <w:lastRenderedPageBreak/>
        <w:t>我市涉及超标电动自行车的交通事故频发，给人民群众生命财产安全带来重大隐患。因此，有必要对超标电动自行车的交通安全加强管理，实行登记管理和设置过渡期，既是对人民群众需求的回应，也是保障人民群众利益的现实需要。</w:t>
      </w:r>
    </w:p>
    <w:p w:rsidR="007F27AA" w:rsidRPr="00332694" w:rsidRDefault="00F92C8D" w:rsidP="0054510E">
      <w:pPr>
        <w:spacing w:before="100" w:beforeAutospacing="1" w:after="100" w:afterAutospacing="1" w:line="640" w:lineRule="exact"/>
        <w:ind w:firstLineChars="200" w:firstLine="640"/>
        <w:rPr>
          <w:rFonts w:ascii="仿宋" w:eastAsia="仿宋" w:hAnsi="仿宋"/>
          <w:color w:val="000000" w:themeColor="text1"/>
          <w:sz w:val="32"/>
          <w:szCs w:val="32"/>
        </w:rPr>
      </w:pPr>
      <w:r w:rsidRPr="00332694">
        <w:rPr>
          <w:rFonts w:ascii="楷体" w:eastAsia="楷体" w:hAnsi="楷体" w:hint="eastAsia"/>
          <w:color w:val="000000" w:themeColor="text1"/>
          <w:sz w:val="32"/>
          <w:szCs w:val="32"/>
        </w:rPr>
        <w:t>（二）</w:t>
      </w:r>
      <w:r w:rsidR="007F27AA" w:rsidRPr="00332694">
        <w:rPr>
          <w:rFonts w:ascii="楷体" w:eastAsia="楷体" w:hAnsi="楷体" w:hint="eastAsia"/>
          <w:color w:val="000000" w:themeColor="text1"/>
          <w:sz w:val="32"/>
          <w:szCs w:val="32"/>
        </w:rPr>
        <w:t>切实规范电动自行车管理的需要。</w:t>
      </w:r>
      <w:r w:rsidR="007F27AA" w:rsidRPr="00332694">
        <w:rPr>
          <w:rFonts w:ascii="仿宋" w:eastAsia="仿宋" w:hAnsi="仿宋" w:hint="eastAsia"/>
          <w:color w:val="000000" w:themeColor="text1"/>
          <w:sz w:val="32"/>
          <w:szCs w:val="32"/>
        </w:rPr>
        <w:t>对超标电动自行车实行登记上牌，可进一步完善基础车辆信息，为后续车辆管理、违法查处、事故处理、政策制定等各方面工作提供便利条件，同时也有助于逐渐淘汰超标电动自行车，减少道路交通安全隐患，进一步净化我市道路交通环境。</w:t>
      </w:r>
    </w:p>
    <w:p w:rsidR="007F27AA" w:rsidRPr="00332694" w:rsidRDefault="00F92C8D" w:rsidP="0054510E">
      <w:pPr>
        <w:spacing w:before="100" w:beforeAutospacing="1" w:after="100" w:afterAutospacing="1" w:line="640" w:lineRule="exact"/>
        <w:ind w:firstLineChars="200" w:firstLine="640"/>
        <w:rPr>
          <w:rFonts w:ascii="仿宋" w:eastAsia="仿宋" w:hAnsi="仿宋"/>
          <w:color w:val="000000" w:themeColor="text1"/>
          <w:sz w:val="32"/>
          <w:szCs w:val="32"/>
        </w:rPr>
      </w:pPr>
      <w:r w:rsidRPr="00332694">
        <w:rPr>
          <w:rFonts w:ascii="楷体" w:eastAsia="楷体" w:hAnsi="楷体" w:hint="eastAsia"/>
          <w:color w:val="000000" w:themeColor="text1"/>
          <w:sz w:val="32"/>
          <w:szCs w:val="32"/>
        </w:rPr>
        <w:t>（三）</w:t>
      </w:r>
      <w:r w:rsidR="007F27AA" w:rsidRPr="00332694">
        <w:rPr>
          <w:rFonts w:ascii="楷体" w:eastAsia="楷体" w:hAnsi="楷体" w:hint="eastAsia"/>
          <w:color w:val="000000" w:themeColor="text1"/>
          <w:sz w:val="32"/>
          <w:szCs w:val="32"/>
        </w:rPr>
        <w:t>积极回应人民群众呼声的需要。</w:t>
      </w:r>
      <w:r w:rsidR="007F27AA" w:rsidRPr="00332694">
        <w:rPr>
          <w:rFonts w:ascii="仿宋" w:eastAsia="仿宋" w:hAnsi="仿宋" w:hint="eastAsia"/>
          <w:color w:val="000000" w:themeColor="text1"/>
          <w:sz w:val="32"/>
          <w:szCs w:val="32"/>
        </w:rPr>
        <w:t>当前，超标电动自行车已经成为广大人民群众交通出行和外卖、快递等行业经营运输的重要工具，与人民群众的生产生活联系日益紧密，加强超标电动自行车管理立法已经成为保障人民群众合法权益的现实需求。</w:t>
      </w:r>
    </w:p>
    <w:p w:rsidR="002B68F7" w:rsidRPr="00332694" w:rsidRDefault="008E430C" w:rsidP="0054510E">
      <w:pPr>
        <w:spacing w:before="100" w:beforeAutospacing="1" w:after="100" w:afterAutospacing="1" w:line="640" w:lineRule="exact"/>
        <w:ind w:firstLineChars="250" w:firstLine="800"/>
        <w:rPr>
          <w:rFonts w:ascii="黑体" w:eastAsia="黑体" w:hAnsi="黑体"/>
          <w:color w:val="000000" w:themeColor="text1"/>
          <w:sz w:val="32"/>
          <w:szCs w:val="32"/>
          <w:shd w:val="clear" w:color="auto" w:fill="FFFFFF"/>
        </w:rPr>
      </w:pPr>
      <w:r w:rsidRPr="00332694">
        <w:rPr>
          <w:rFonts w:ascii="黑体" w:eastAsia="黑体" w:hAnsi="黑体" w:hint="eastAsia"/>
          <w:color w:val="000000" w:themeColor="text1"/>
          <w:sz w:val="32"/>
          <w:szCs w:val="32"/>
        </w:rPr>
        <w:t>三、</w:t>
      </w:r>
      <w:r w:rsidR="00253072" w:rsidRPr="00332694">
        <w:rPr>
          <w:rFonts w:ascii="黑体" w:eastAsia="黑体" w:hAnsi="黑体" w:hint="eastAsia"/>
          <w:color w:val="000000" w:themeColor="text1"/>
          <w:sz w:val="32"/>
          <w:szCs w:val="32"/>
        </w:rPr>
        <w:t>超标电动自行车的</w:t>
      </w:r>
      <w:r w:rsidR="00253072" w:rsidRPr="00332694">
        <w:rPr>
          <w:rFonts w:ascii="黑体" w:eastAsia="黑体" w:hAnsi="黑体" w:hint="eastAsia"/>
          <w:color w:val="000000" w:themeColor="text1"/>
          <w:sz w:val="32"/>
          <w:szCs w:val="32"/>
          <w:shd w:val="clear" w:color="auto" w:fill="FFFFFF"/>
        </w:rPr>
        <w:t>范围是什么？</w:t>
      </w:r>
    </w:p>
    <w:p w:rsidR="00604297" w:rsidRPr="00332694" w:rsidRDefault="00631960" w:rsidP="0054510E">
      <w:pPr>
        <w:spacing w:before="100" w:beforeAutospacing="1" w:after="100" w:afterAutospacing="1" w:line="640" w:lineRule="exact"/>
        <w:ind w:firstLineChars="200" w:firstLine="640"/>
        <w:rPr>
          <w:rFonts w:ascii="仿宋" w:eastAsia="仿宋" w:hAnsi="仿宋"/>
          <w:color w:val="000000" w:themeColor="text1"/>
          <w:sz w:val="32"/>
          <w:szCs w:val="32"/>
          <w:shd w:val="clear" w:color="auto" w:fill="FFFFFF"/>
        </w:rPr>
      </w:pPr>
      <w:r w:rsidRPr="00332694">
        <w:rPr>
          <w:rFonts w:ascii="仿宋" w:eastAsia="仿宋" w:hAnsi="仿宋" w:hint="eastAsia"/>
          <w:color w:val="000000" w:themeColor="text1"/>
          <w:sz w:val="32"/>
          <w:szCs w:val="32"/>
          <w:shd w:val="clear" w:color="auto" w:fill="FFFFFF"/>
        </w:rPr>
        <w:t>《暂行办法》</w:t>
      </w:r>
      <w:r w:rsidR="006C3131" w:rsidRPr="00332694">
        <w:rPr>
          <w:rFonts w:ascii="仿宋" w:eastAsia="仿宋" w:hAnsi="仿宋" w:hint="eastAsia"/>
          <w:color w:val="000000" w:themeColor="text1"/>
          <w:sz w:val="32"/>
          <w:szCs w:val="32"/>
        </w:rPr>
        <w:t>中所称的</w:t>
      </w:r>
      <w:r w:rsidR="00604297" w:rsidRPr="00332694">
        <w:rPr>
          <w:rFonts w:ascii="仿宋" w:eastAsia="仿宋" w:hAnsi="仿宋" w:hint="eastAsia"/>
          <w:color w:val="000000" w:themeColor="text1"/>
          <w:sz w:val="32"/>
          <w:szCs w:val="32"/>
          <w:shd w:val="clear" w:color="auto" w:fill="FFFFFF"/>
        </w:rPr>
        <w:t>超标电动自行车是指</w:t>
      </w:r>
      <w:r w:rsidR="006C3131" w:rsidRPr="00332694">
        <w:rPr>
          <w:rFonts w:ascii="仿宋" w:eastAsia="仿宋" w:hAnsi="仿宋" w:hint="eastAsia"/>
          <w:color w:val="000000" w:themeColor="text1"/>
          <w:sz w:val="32"/>
          <w:szCs w:val="32"/>
          <w:shd w:val="clear" w:color="auto" w:fill="FFFFFF"/>
        </w:rPr>
        <w:t>本办法</w:t>
      </w:r>
      <w:r w:rsidR="006C3131" w:rsidRPr="00332694">
        <w:rPr>
          <w:rFonts w:ascii="仿宋" w:eastAsia="仿宋" w:hAnsi="仿宋" w:hint="eastAsia"/>
          <w:color w:val="000000" w:themeColor="text1"/>
          <w:sz w:val="32"/>
          <w:szCs w:val="32"/>
        </w:rPr>
        <w:t>实施</w:t>
      </w:r>
      <w:r w:rsidR="00604297" w:rsidRPr="00332694">
        <w:rPr>
          <w:rFonts w:ascii="仿宋" w:eastAsia="仿宋" w:hAnsi="仿宋" w:hint="eastAsia"/>
          <w:color w:val="000000" w:themeColor="text1"/>
          <w:sz w:val="32"/>
          <w:szCs w:val="32"/>
          <w:shd w:val="clear" w:color="auto" w:fill="FFFFFF"/>
        </w:rPr>
        <w:t>前购买的不符合《电动自行车安全技术规范》（GB17761-2018）标准</w:t>
      </w:r>
      <w:r w:rsidR="006C3131" w:rsidRPr="00332694">
        <w:rPr>
          <w:rFonts w:ascii="仿宋" w:eastAsia="仿宋" w:hAnsi="仿宋" w:hint="eastAsia"/>
          <w:color w:val="000000" w:themeColor="text1"/>
          <w:sz w:val="32"/>
          <w:szCs w:val="32"/>
        </w:rPr>
        <w:t>二轮电动自行车。</w:t>
      </w:r>
      <w:r w:rsidR="00C82DFC" w:rsidRPr="00332694">
        <w:rPr>
          <w:rFonts w:ascii="仿宋" w:eastAsia="仿宋" w:hAnsi="仿宋" w:hint="eastAsia"/>
          <w:color w:val="000000" w:themeColor="text1"/>
          <w:sz w:val="32"/>
          <w:szCs w:val="32"/>
        </w:rPr>
        <w:t>即，</w:t>
      </w:r>
      <w:r w:rsidR="00805610" w:rsidRPr="00332694">
        <w:rPr>
          <w:rFonts w:ascii="仿宋" w:eastAsia="仿宋" w:hAnsi="仿宋" w:hint="eastAsia"/>
          <w:color w:val="000000" w:themeColor="text1"/>
          <w:sz w:val="32"/>
          <w:szCs w:val="32"/>
        </w:rPr>
        <w:t>应</w:t>
      </w:r>
      <w:r w:rsidR="007A28F6" w:rsidRPr="00332694">
        <w:rPr>
          <w:rFonts w:ascii="仿宋" w:eastAsia="仿宋" w:hAnsi="仿宋" w:hint="eastAsia"/>
          <w:color w:val="000000" w:themeColor="text1"/>
          <w:sz w:val="32"/>
          <w:szCs w:val="32"/>
        </w:rPr>
        <w:t>具有脚踏骑行能力，但符合</w:t>
      </w:r>
      <w:r w:rsidR="00330179" w:rsidRPr="00332694">
        <w:rPr>
          <w:rFonts w:ascii="仿宋" w:eastAsia="仿宋" w:hAnsi="仿宋" w:hint="eastAsia"/>
          <w:color w:val="000000" w:themeColor="text1"/>
          <w:sz w:val="32"/>
          <w:szCs w:val="32"/>
        </w:rPr>
        <w:t>最高设计车速</w:t>
      </w:r>
      <w:r w:rsidR="0010288C" w:rsidRPr="00332694">
        <w:rPr>
          <w:rFonts w:ascii="仿宋" w:eastAsia="仿宋" w:hAnsi="仿宋" w:hint="eastAsia"/>
          <w:color w:val="000000" w:themeColor="text1"/>
          <w:sz w:val="32"/>
          <w:szCs w:val="32"/>
        </w:rPr>
        <w:t>超过每小时25</w:t>
      </w:r>
      <w:r w:rsidR="00330179" w:rsidRPr="00332694">
        <w:rPr>
          <w:rFonts w:ascii="仿宋" w:eastAsia="仿宋" w:hAnsi="仿宋" w:hint="eastAsia"/>
          <w:color w:val="000000" w:themeColor="text1"/>
          <w:sz w:val="32"/>
          <w:szCs w:val="32"/>
        </w:rPr>
        <w:t>公里、整车质量（含电池）</w:t>
      </w:r>
      <w:r w:rsidR="0010288C" w:rsidRPr="00332694">
        <w:rPr>
          <w:rFonts w:ascii="仿宋" w:eastAsia="仿宋" w:hAnsi="仿宋" w:hint="eastAsia"/>
          <w:color w:val="000000" w:themeColor="text1"/>
          <w:sz w:val="32"/>
          <w:szCs w:val="32"/>
        </w:rPr>
        <w:t>超过55</w:t>
      </w:r>
      <w:r w:rsidR="00330179" w:rsidRPr="00332694">
        <w:rPr>
          <w:rFonts w:ascii="仿宋" w:eastAsia="仿宋" w:hAnsi="仿宋" w:hint="eastAsia"/>
          <w:color w:val="000000" w:themeColor="text1"/>
          <w:sz w:val="32"/>
          <w:szCs w:val="32"/>
        </w:rPr>
        <w:t>公斤、电机功率</w:t>
      </w:r>
      <w:r w:rsidR="0010288C" w:rsidRPr="00332694">
        <w:rPr>
          <w:rFonts w:ascii="仿宋" w:eastAsia="仿宋" w:hAnsi="仿宋" w:hint="eastAsia"/>
          <w:color w:val="000000" w:themeColor="text1"/>
          <w:sz w:val="32"/>
          <w:szCs w:val="32"/>
        </w:rPr>
        <w:t>超过400</w:t>
      </w:r>
      <w:r w:rsidR="00330179" w:rsidRPr="00332694">
        <w:rPr>
          <w:rFonts w:ascii="仿宋" w:eastAsia="仿宋" w:hAnsi="仿宋" w:hint="eastAsia"/>
          <w:color w:val="000000" w:themeColor="text1"/>
          <w:sz w:val="32"/>
          <w:szCs w:val="32"/>
        </w:rPr>
        <w:t>瓦、蓄电池标称电压</w:t>
      </w:r>
      <w:r w:rsidR="0010288C" w:rsidRPr="00332694">
        <w:rPr>
          <w:rFonts w:ascii="仿宋" w:eastAsia="仿宋" w:hAnsi="仿宋" w:hint="eastAsia"/>
          <w:color w:val="000000" w:themeColor="text1"/>
          <w:sz w:val="32"/>
          <w:szCs w:val="32"/>
        </w:rPr>
        <w:t>超过48伏</w:t>
      </w:r>
      <w:r w:rsidR="00C82DFC" w:rsidRPr="00332694">
        <w:rPr>
          <w:rFonts w:ascii="仿宋" w:eastAsia="仿宋" w:hAnsi="仿宋" w:hint="eastAsia"/>
          <w:color w:val="000000" w:themeColor="text1"/>
          <w:sz w:val="32"/>
          <w:szCs w:val="32"/>
        </w:rPr>
        <w:lastRenderedPageBreak/>
        <w:t>等其中一项</w:t>
      </w:r>
      <w:r w:rsidR="00182215" w:rsidRPr="00332694">
        <w:rPr>
          <w:rFonts w:ascii="仿宋" w:eastAsia="仿宋" w:hAnsi="仿宋" w:hint="eastAsia"/>
          <w:color w:val="000000" w:themeColor="text1"/>
          <w:sz w:val="32"/>
          <w:szCs w:val="32"/>
        </w:rPr>
        <w:t>标准，就属于</w:t>
      </w:r>
      <w:r w:rsidR="00C82DFC" w:rsidRPr="00332694">
        <w:rPr>
          <w:rFonts w:ascii="仿宋" w:eastAsia="仿宋" w:hAnsi="仿宋" w:hint="eastAsia"/>
          <w:color w:val="000000" w:themeColor="text1"/>
          <w:sz w:val="32"/>
          <w:szCs w:val="32"/>
        </w:rPr>
        <w:t>超标电动自行车</w:t>
      </w:r>
      <w:r w:rsidR="00604297" w:rsidRPr="00332694">
        <w:rPr>
          <w:rFonts w:ascii="仿宋" w:eastAsia="仿宋" w:hAnsi="仿宋" w:hint="eastAsia"/>
          <w:color w:val="000000" w:themeColor="text1"/>
          <w:sz w:val="32"/>
          <w:szCs w:val="32"/>
          <w:shd w:val="clear" w:color="auto" w:fill="FFFFFF"/>
        </w:rPr>
        <w:t>。</w:t>
      </w:r>
    </w:p>
    <w:p w:rsidR="0095365F" w:rsidRPr="00332694" w:rsidRDefault="008E430C" w:rsidP="0054510E">
      <w:pPr>
        <w:spacing w:before="100" w:beforeAutospacing="1" w:after="100" w:afterAutospacing="1" w:line="640" w:lineRule="exact"/>
        <w:ind w:firstLineChars="200" w:firstLine="640"/>
        <w:rPr>
          <w:rFonts w:ascii="黑体" w:eastAsia="黑体" w:hAnsi="黑体"/>
          <w:color w:val="000000" w:themeColor="text1"/>
          <w:sz w:val="32"/>
          <w:szCs w:val="32"/>
          <w:shd w:val="clear" w:color="auto" w:fill="FFFFFF"/>
        </w:rPr>
      </w:pPr>
      <w:r w:rsidRPr="00332694">
        <w:rPr>
          <w:rFonts w:ascii="黑体" w:eastAsia="黑体" w:hAnsi="黑体" w:hint="eastAsia"/>
          <w:color w:val="000000" w:themeColor="text1"/>
          <w:sz w:val="32"/>
          <w:szCs w:val="32"/>
          <w:shd w:val="clear" w:color="auto" w:fill="FFFFFF"/>
        </w:rPr>
        <w:t>四</w:t>
      </w:r>
      <w:r w:rsidR="0095365F" w:rsidRPr="00332694">
        <w:rPr>
          <w:rFonts w:ascii="黑体" w:eastAsia="黑体" w:hAnsi="黑体" w:hint="eastAsia"/>
          <w:color w:val="000000" w:themeColor="text1"/>
          <w:sz w:val="32"/>
          <w:szCs w:val="32"/>
          <w:shd w:val="clear" w:color="auto" w:fill="FFFFFF"/>
        </w:rPr>
        <w:t>、申请发放超标电动自行车临时号牌的截止期限?</w:t>
      </w:r>
    </w:p>
    <w:p w:rsidR="0095365F" w:rsidRPr="00332694" w:rsidRDefault="00D1081D" w:rsidP="0054510E">
      <w:pPr>
        <w:spacing w:before="100" w:beforeAutospacing="1" w:after="100" w:afterAutospacing="1" w:line="640" w:lineRule="exact"/>
        <w:ind w:firstLineChars="200" w:firstLine="640"/>
        <w:rPr>
          <w:rFonts w:ascii="仿宋" w:eastAsia="仿宋" w:hAnsi="仿宋"/>
          <w:color w:val="000000" w:themeColor="text1"/>
          <w:sz w:val="32"/>
          <w:szCs w:val="32"/>
        </w:rPr>
      </w:pPr>
      <w:r w:rsidRPr="00332694">
        <w:rPr>
          <w:rFonts w:ascii="仿宋" w:eastAsia="仿宋" w:hAnsi="仿宋" w:hint="eastAsia"/>
          <w:color w:val="000000" w:themeColor="text1"/>
          <w:sz w:val="32"/>
          <w:szCs w:val="32"/>
        </w:rPr>
        <w:t>自</w:t>
      </w:r>
      <w:r w:rsidR="0095365F" w:rsidRPr="00332694">
        <w:rPr>
          <w:rFonts w:ascii="仿宋" w:eastAsia="仿宋" w:hAnsi="仿宋" w:hint="eastAsia"/>
          <w:color w:val="000000" w:themeColor="text1"/>
          <w:sz w:val="32"/>
          <w:szCs w:val="32"/>
        </w:rPr>
        <w:t>《暂行办法》</w:t>
      </w:r>
      <w:r w:rsidR="00F45F7A" w:rsidRPr="00332694">
        <w:rPr>
          <w:rFonts w:ascii="仿宋" w:eastAsia="仿宋" w:hAnsi="仿宋" w:hint="eastAsia"/>
          <w:color w:val="000000" w:themeColor="text1"/>
          <w:sz w:val="32"/>
          <w:szCs w:val="32"/>
        </w:rPr>
        <w:t>发布之日起</w:t>
      </w:r>
      <w:r w:rsidR="0095365F" w:rsidRPr="00332694">
        <w:rPr>
          <w:rFonts w:ascii="仿宋" w:eastAsia="仿宋" w:hAnsi="仿宋" w:hint="eastAsia"/>
          <w:color w:val="000000" w:themeColor="text1"/>
          <w:sz w:val="32"/>
          <w:szCs w:val="32"/>
        </w:rPr>
        <w:t>，</w:t>
      </w:r>
      <w:r w:rsidR="00F45F7A" w:rsidRPr="00332694">
        <w:rPr>
          <w:rFonts w:ascii="仿宋" w:eastAsia="仿宋" w:hAnsi="仿宋" w:hint="eastAsia"/>
          <w:color w:val="000000" w:themeColor="text1"/>
          <w:sz w:val="32"/>
          <w:szCs w:val="32"/>
        </w:rPr>
        <w:t>超标电动自行车</w:t>
      </w:r>
      <w:r w:rsidR="0095365F" w:rsidRPr="00332694">
        <w:rPr>
          <w:rFonts w:ascii="仿宋" w:eastAsia="仿宋" w:hAnsi="仿宋" w:hint="eastAsia"/>
          <w:color w:val="000000" w:themeColor="text1"/>
          <w:sz w:val="32"/>
          <w:szCs w:val="32"/>
        </w:rPr>
        <w:t>所有人应在2023年10月31前到公安机关交通管理部门指定地点申请发放临时号牌，逾期不予受理。</w:t>
      </w:r>
    </w:p>
    <w:p w:rsidR="00FB031F" w:rsidRPr="00332694" w:rsidRDefault="008E430C" w:rsidP="0054510E">
      <w:pPr>
        <w:spacing w:before="100" w:beforeAutospacing="1" w:after="100" w:afterAutospacing="1" w:line="640" w:lineRule="exact"/>
        <w:ind w:firstLineChars="200" w:firstLine="640"/>
        <w:rPr>
          <w:rFonts w:ascii="黑体" w:eastAsia="黑体" w:hAnsi="黑体"/>
          <w:color w:val="000000" w:themeColor="text1"/>
          <w:sz w:val="32"/>
          <w:szCs w:val="32"/>
          <w:shd w:val="clear" w:color="auto" w:fill="FFFFFF"/>
        </w:rPr>
      </w:pPr>
      <w:r w:rsidRPr="00332694">
        <w:rPr>
          <w:rFonts w:ascii="黑体" w:eastAsia="黑体" w:hAnsi="黑体" w:hint="eastAsia"/>
          <w:color w:val="000000" w:themeColor="text1"/>
          <w:sz w:val="32"/>
          <w:szCs w:val="32"/>
        </w:rPr>
        <w:t>五</w:t>
      </w:r>
      <w:r w:rsidR="00FB031F" w:rsidRPr="00332694">
        <w:rPr>
          <w:rFonts w:ascii="黑体" w:eastAsia="黑体" w:hAnsi="黑体" w:hint="eastAsia"/>
          <w:color w:val="000000" w:themeColor="text1"/>
          <w:sz w:val="32"/>
          <w:szCs w:val="32"/>
        </w:rPr>
        <w:t>、</w:t>
      </w:r>
      <w:r w:rsidR="00FB031F" w:rsidRPr="00332694">
        <w:rPr>
          <w:rFonts w:ascii="黑体" w:eastAsia="黑体" w:hAnsi="黑体" w:hint="eastAsia"/>
          <w:color w:val="000000" w:themeColor="text1"/>
          <w:sz w:val="32"/>
          <w:szCs w:val="32"/>
          <w:shd w:val="clear" w:color="auto" w:fill="FFFFFF"/>
        </w:rPr>
        <w:t>申请发放超标电动自行车临时号牌是否收费？</w:t>
      </w:r>
    </w:p>
    <w:p w:rsidR="00D65FF8" w:rsidRPr="00332694" w:rsidRDefault="00D65FF8" w:rsidP="0054510E">
      <w:pPr>
        <w:spacing w:before="100" w:beforeAutospacing="1" w:after="100" w:afterAutospacing="1" w:line="640" w:lineRule="exact"/>
        <w:ind w:firstLineChars="200" w:firstLine="640"/>
        <w:rPr>
          <w:rFonts w:ascii="黑体" w:eastAsia="黑体" w:hAnsi="黑体"/>
          <w:color w:val="000000" w:themeColor="text1"/>
          <w:sz w:val="32"/>
          <w:szCs w:val="32"/>
          <w:shd w:val="clear" w:color="auto" w:fill="FFFFFF"/>
        </w:rPr>
      </w:pPr>
      <w:r w:rsidRPr="00332694">
        <w:rPr>
          <w:rFonts w:ascii="仿宋" w:eastAsia="仿宋" w:hAnsi="仿宋" w:hint="eastAsia"/>
          <w:color w:val="000000" w:themeColor="text1"/>
          <w:sz w:val="32"/>
          <w:szCs w:val="32"/>
        </w:rPr>
        <w:t>申领超标电动自行车临时号牌不收取车辆所有人任何费用，所需经费由公安机关交通管理部门在工作费用中统筹解决。</w:t>
      </w:r>
    </w:p>
    <w:p w:rsidR="005A69A0" w:rsidRPr="00332694" w:rsidRDefault="008E430C" w:rsidP="0054510E">
      <w:pPr>
        <w:spacing w:before="100" w:beforeAutospacing="1" w:after="100" w:afterAutospacing="1" w:line="640" w:lineRule="exact"/>
        <w:ind w:firstLineChars="200" w:firstLine="640"/>
        <w:rPr>
          <w:rFonts w:ascii="黑体" w:eastAsia="黑体" w:hAnsi="黑体"/>
          <w:color w:val="000000" w:themeColor="text1"/>
          <w:sz w:val="32"/>
          <w:szCs w:val="32"/>
        </w:rPr>
      </w:pPr>
      <w:r w:rsidRPr="00332694">
        <w:rPr>
          <w:rFonts w:ascii="黑体" w:eastAsia="黑体" w:hAnsi="黑体" w:hint="eastAsia"/>
          <w:color w:val="000000" w:themeColor="text1"/>
          <w:sz w:val="32"/>
          <w:szCs w:val="32"/>
        </w:rPr>
        <w:t>六</w:t>
      </w:r>
      <w:r w:rsidR="000A274C" w:rsidRPr="00332694">
        <w:rPr>
          <w:rFonts w:ascii="黑体" w:eastAsia="黑体" w:hAnsi="黑体" w:hint="eastAsia"/>
          <w:color w:val="000000" w:themeColor="text1"/>
          <w:sz w:val="32"/>
          <w:szCs w:val="32"/>
        </w:rPr>
        <w:t>、</w:t>
      </w:r>
      <w:r w:rsidR="005A69A0" w:rsidRPr="00332694">
        <w:rPr>
          <w:rFonts w:ascii="黑体" w:eastAsia="黑体" w:hAnsi="黑体" w:hint="eastAsia"/>
          <w:color w:val="000000" w:themeColor="text1"/>
          <w:sz w:val="32"/>
          <w:szCs w:val="32"/>
        </w:rPr>
        <w:t>超标电动自行车临时号牌与电动自行车号牌的区别是什么？</w:t>
      </w:r>
    </w:p>
    <w:p w:rsidR="005A69A0" w:rsidRPr="00332694" w:rsidRDefault="005A69A0" w:rsidP="0054510E">
      <w:pPr>
        <w:spacing w:before="100" w:beforeAutospacing="1" w:after="100" w:afterAutospacing="1" w:line="640" w:lineRule="exact"/>
        <w:ind w:firstLineChars="200" w:firstLine="640"/>
        <w:rPr>
          <w:rFonts w:ascii="仿宋" w:eastAsia="仿宋" w:hAnsi="仿宋"/>
          <w:color w:val="000000" w:themeColor="text1"/>
          <w:sz w:val="32"/>
          <w:szCs w:val="32"/>
        </w:rPr>
      </w:pPr>
      <w:r w:rsidRPr="00332694">
        <w:rPr>
          <w:rFonts w:ascii="仿宋" w:eastAsia="仿宋" w:hAnsi="仿宋" w:hint="eastAsia"/>
          <w:color w:val="000000" w:themeColor="text1"/>
          <w:sz w:val="32"/>
          <w:szCs w:val="32"/>
        </w:rPr>
        <w:t>（一）</w:t>
      </w:r>
      <w:r w:rsidR="002774EA" w:rsidRPr="00332694">
        <w:rPr>
          <w:rFonts w:ascii="仿宋" w:eastAsia="仿宋" w:hAnsi="仿宋" w:hint="eastAsia"/>
          <w:color w:val="000000" w:themeColor="text1"/>
          <w:sz w:val="32"/>
          <w:szCs w:val="32"/>
        </w:rPr>
        <w:t>超标电动自行车临时号牌</w:t>
      </w:r>
      <w:r w:rsidR="00FB2845" w:rsidRPr="00332694">
        <w:rPr>
          <w:rFonts w:ascii="仿宋" w:eastAsia="仿宋" w:hAnsi="仿宋" w:hint="eastAsia"/>
          <w:color w:val="000000" w:themeColor="text1"/>
          <w:sz w:val="32"/>
          <w:szCs w:val="32"/>
        </w:rPr>
        <w:t>有效期为3年，</w:t>
      </w:r>
      <w:r w:rsidR="002774EA" w:rsidRPr="00332694">
        <w:rPr>
          <w:rFonts w:ascii="仿宋" w:eastAsia="仿宋" w:hAnsi="仿宋" w:hint="eastAsia"/>
          <w:color w:val="000000" w:themeColor="text1"/>
          <w:sz w:val="32"/>
          <w:szCs w:val="32"/>
        </w:rPr>
        <w:t>外廓尺寸为160mm（长）×100mm（宽），</w:t>
      </w:r>
      <w:r w:rsidR="00FB2845" w:rsidRPr="00332694">
        <w:rPr>
          <w:rFonts w:ascii="仿宋" w:eastAsia="仿宋" w:hAnsi="仿宋" w:hint="eastAsia"/>
          <w:color w:val="000000" w:themeColor="text1"/>
          <w:sz w:val="32"/>
          <w:szCs w:val="32"/>
        </w:rPr>
        <w:t>颜色为黄底黑字，黑框线</w:t>
      </w:r>
      <w:r w:rsidR="002774EA" w:rsidRPr="00332694">
        <w:rPr>
          <w:rFonts w:ascii="仿宋" w:eastAsia="仿宋" w:hAnsi="仿宋" w:hint="eastAsia"/>
          <w:color w:val="000000" w:themeColor="text1"/>
          <w:sz w:val="32"/>
          <w:szCs w:val="32"/>
        </w:rPr>
        <w:t>。</w:t>
      </w:r>
    </w:p>
    <w:p w:rsidR="00FB2845" w:rsidRPr="00332694" w:rsidRDefault="00FB2845" w:rsidP="0054510E">
      <w:pPr>
        <w:spacing w:before="100" w:beforeAutospacing="1" w:after="100" w:afterAutospacing="1" w:line="640" w:lineRule="exact"/>
        <w:ind w:firstLineChars="200" w:firstLine="640"/>
        <w:rPr>
          <w:rFonts w:ascii="仿宋" w:eastAsia="仿宋" w:hAnsi="仿宋"/>
          <w:color w:val="000000" w:themeColor="text1"/>
          <w:sz w:val="32"/>
          <w:szCs w:val="32"/>
        </w:rPr>
      </w:pPr>
      <w:r w:rsidRPr="00332694">
        <w:rPr>
          <w:rFonts w:ascii="仿宋" w:eastAsia="仿宋" w:hAnsi="仿宋" w:hint="eastAsia"/>
          <w:color w:val="000000" w:themeColor="text1"/>
          <w:sz w:val="32"/>
          <w:szCs w:val="32"/>
        </w:rPr>
        <w:t>（二）电动自行车号牌没有规定有效期，外廓尺寸为160mm（长）×100mm（宽），其中，民用号牌颜色为绿底白字，白框线；警用号牌颜色为白底黑字，黑框线。</w:t>
      </w:r>
    </w:p>
    <w:p w:rsidR="0054510E" w:rsidRPr="00332694" w:rsidRDefault="005A69A0" w:rsidP="0054510E">
      <w:pPr>
        <w:spacing w:before="100" w:beforeAutospacing="1" w:after="100" w:afterAutospacing="1" w:line="640" w:lineRule="exact"/>
        <w:ind w:firstLineChars="200" w:firstLine="640"/>
        <w:rPr>
          <w:rFonts w:ascii="黑体" w:eastAsia="黑体" w:hAnsi="黑体"/>
          <w:color w:val="000000" w:themeColor="text1"/>
          <w:sz w:val="32"/>
          <w:szCs w:val="32"/>
        </w:rPr>
      </w:pPr>
      <w:r w:rsidRPr="00332694">
        <w:rPr>
          <w:rFonts w:ascii="黑体" w:eastAsia="黑体" w:hAnsi="黑体" w:hint="eastAsia"/>
          <w:color w:val="000000" w:themeColor="text1"/>
          <w:sz w:val="32"/>
          <w:szCs w:val="32"/>
        </w:rPr>
        <w:t>七、</w:t>
      </w:r>
      <w:r w:rsidR="0054510E" w:rsidRPr="00332694">
        <w:rPr>
          <w:rFonts w:ascii="黑体" w:eastAsia="黑体" w:hAnsi="黑体" w:hint="eastAsia"/>
          <w:color w:val="000000" w:themeColor="text1"/>
          <w:sz w:val="32"/>
          <w:szCs w:val="32"/>
        </w:rPr>
        <w:t>3年过渡期后，超标电动自行车是否可以上路行驶？</w:t>
      </w:r>
    </w:p>
    <w:p w:rsidR="0054510E" w:rsidRPr="00332694" w:rsidRDefault="0054510E" w:rsidP="0054510E">
      <w:pPr>
        <w:spacing w:before="100" w:beforeAutospacing="1" w:after="100" w:afterAutospacing="1" w:line="640" w:lineRule="exact"/>
        <w:ind w:firstLineChars="200" w:firstLine="640"/>
        <w:rPr>
          <w:rFonts w:ascii="仿宋" w:eastAsia="仿宋" w:hAnsi="仿宋"/>
          <w:color w:val="000000" w:themeColor="text1"/>
          <w:sz w:val="32"/>
          <w:szCs w:val="32"/>
        </w:rPr>
      </w:pPr>
      <w:r w:rsidRPr="00332694">
        <w:rPr>
          <w:rFonts w:ascii="仿宋" w:eastAsia="仿宋" w:hAnsi="仿宋" w:hint="eastAsia"/>
          <w:color w:val="000000" w:themeColor="text1"/>
          <w:sz w:val="32"/>
          <w:szCs w:val="32"/>
        </w:rPr>
        <w:lastRenderedPageBreak/>
        <w:t>在过渡期内，已申领的超标电动自行车临时号牌，</w:t>
      </w:r>
      <w:r w:rsidR="00253ED8" w:rsidRPr="00332694">
        <w:rPr>
          <w:rFonts w:ascii="仿宋" w:eastAsia="仿宋" w:hAnsi="仿宋" w:hint="eastAsia"/>
          <w:color w:val="000000" w:themeColor="text1"/>
          <w:sz w:val="32"/>
          <w:szCs w:val="32"/>
        </w:rPr>
        <w:t>自《暂行办法》发布之日起计算，</w:t>
      </w:r>
      <w:r w:rsidRPr="00332694">
        <w:rPr>
          <w:rFonts w:ascii="仿宋" w:eastAsia="仿宋" w:hAnsi="仿宋" w:hint="eastAsia"/>
          <w:color w:val="000000" w:themeColor="text1"/>
          <w:sz w:val="32"/>
          <w:szCs w:val="32"/>
        </w:rPr>
        <w:t>有效期限为3年，</w:t>
      </w:r>
      <w:r w:rsidR="005D673B" w:rsidRPr="00332694">
        <w:rPr>
          <w:rFonts w:ascii="仿宋" w:eastAsia="仿宋" w:hAnsi="仿宋" w:hint="eastAsia"/>
          <w:color w:val="000000" w:themeColor="text1"/>
          <w:sz w:val="32"/>
          <w:szCs w:val="32"/>
        </w:rPr>
        <w:t>可以上路行驶，</w:t>
      </w:r>
      <w:r w:rsidRPr="00332694">
        <w:rPr>
          <w:rFonts w:ascii="仿宋" w:eastAsia="仿宋" w:hAnsi="仿宋" w:hint="eastAsia"/>
          <w:color w:val="000000" w:themeColor="text1"/>
          <w:sz w:val="32"/>
          <w:szCs w:val="32"/>
        </w:rPr>
        <w:t>临时号牌有效期限届满后不得上道路行驶。但法律法规另有规定的，按规定执行。</w:t>
      </w:r>
    </w:p>
    <w:p w:rsidR="002B68F7" w:rsidRPr="00332694" w:rsidRDefault="0054510E" w:rsidP="0054510E">
      <w:pPr>
        <w:spacing w:before="100" w:beforeAutospacing="1" w:after="100" w:afterAutospacing="1" w:line="640" w:lineRule="exact"/>
        <w:ind w:firstLineChars="200" w:firstLine="640"/>
        <w:rPr>
          <w:rFonts w:ascii="仿宋" w:eastAsia="仿宋" w:hAnsi="仿宋"/>
          <w:color w:val="000000" w:themeColor="text1"/>
          <w:sz w:val="32"/>
          <w:szCs w:val="32"/>
        </w:rPr>
      </w:pPr>
      <w:r w:rsidRPr="00332694">
        <w:rPr>
          <w:rFonts w:ascii="黑体" w:eastAsia="黑体" w:hAnsi="黑体" w:hint="eastAsia"/>
          <w:color w:val="000000" w:themeColor="text1"/>
          <w:sz w:val="32"/>
          <w:szCs w:val="32"/>
        </w:rPr>
        <w:t>八、</w:t>
      </w:r>
      <w:r w:rsidR="002B68F7" w:rsidRPr="00332694">
        <w:rPr>
          <w:rFonts w:ascii="黑体" w:eastAsia="黑体" w:hAnsi="黑体" w:hint="eastAsia"/>
          <w:color w:val="000000" w:themeColor="text1"/>
          <w:sz w:val="32"/>
          <w:szCs w:val="32"/>
        </w:rPr>
        <w:t>是否强制超标电动自行车所有人投保第三者责任等保险?</w:t>
      </w:r>
    </w:p>
    <w:p w:rsidR="002B68F7" w:rsidRPr="00332694" w:rsidRDefault="004B6BBD" w:rsidP="000E6293">
      <w:pPr>
        <w:spacing w:before="100" w:beforeAutospacing="1" w:after="100" w:afterAutospacing="1" w:line="640" w:lineRule="exact"/>
        <w:ind w:firstLineChars="150" w:firstLine="480"/>
        <w:rPr>
          <w:rFonts w:ascii="仿宋" w:eastAsia="仿宋" w:hAnsi="仿宋"/>
          <w:color w:val="000000" w:themeColor="text1"/>
          <w:sz w:val="32"/>
          <w:szCs w:val="32"/>
        </w:rPr>
      </w:pPr>
      <w:r w:rsidRPr="00332694">
        <w:rPr>
          <w:rFonts w:ascii="仿宋" w:eastAsia="仿宋" w:hAnsi="仿宋" w:hint="eastAsia"/>
          <w:color w:val="000000" w:themeColor="text1"/>
          <w:sz w:val="32"/>
          <w:szCs w:val="32"/>
        </w:rPr>
        <w:t>《暂行办法》</w:t>
      </w:r>
      <w:r w:rsidR="005005E6" w:rsidRPr="00332694">
        <w:rPr>
          <w:rFonts w:ascii="仿宋" w:eastAsia="仿宋" w:hAnsi="仿宋" w:hint="eastAsia"/>
          <w:color w:val="000000" w:themeColor="text1"/>
          <w:sz w:val="32"/>
          <w:szCs w:val="32"/>
        </w:rPr>
        <w:t>不强制超标电动自行车所有人投保第三者责任等保险，</w:t>
      </w:r>
      <w:r w:rsidR="008E430C" w:rsidRPr="00332694">
        <w:rPr>
          <w:rFonts w:ascii="仿宋" w:eastAsia="仿宋" w:hAnsi="仿宋" w:hint="eastAsia"/>
          <w:color w:val="000000" w:themeColor="text1"/>
          <w:sz w:val="32"/>
          <w:szCs w:val="32"/>
        </w:rPr>
        <w:t>采取自愿的方式。</w:t>
      </w:r>
      <w:r w:rsidR="005005E6" w:rsidRPr="00332694">
        <w:rPr>
          <w:rFonts w:ascii="仿宋" w:eastAsia="仿宋" w:hAnsi="仿宋" w:hint="eastAsia"/>
          <w:color w:val="000000" w:themeColor="text1"/>
          <w:sz w:val="32"/>
          <w:szCs w:val="32"/>
        </w:rPr>
        <w:t>但</w:t>
      </w:r>
      <w:r w:rsidR="002B68F7" w:rsidRPr="00332694">
        <w:rPr>
          <w:rFonts w:ascii="仿宋" w:eastAsia="仿宋" w:hAnsi="仿宋" w:hint="eastAsia"/>
          <w:color w:val="000000" w:themeColor="text1"/>
          <w:sz w:val="32"/>
          <w:szCs w:val="32"/>
        </w:rPr>
        <w:t>鼓励超标电动自行车所有人、驾驶人投保第三者责任保险、人身伤害保险和财产损失保险</w:t>
      </w:r>
      <w:r w:rsidR="005005E6" w:rsidRPr="00332694">
        <w:rPr>
          <w:rFonts w:ascii="仿宋" w:eastAsia="仿宋" w:hAnsi="仿宋" w:hint="eastAsia"/>
          <w:color w:val="000000" w:themeColor="text1"/>
          <w:sz w:val="32"/>
          <w:szCs w:val="32"/>
        </w:rPr>
        <w:t>，有利于发生交通事故后的理赔。</w:t>
      </w:r>
    </w:p>
    <w:p w:rsidR="00E06E57" w:rsidRPr="00332694" w:rsidRDefault="005A69A0" w:rsidP="0054510E">
      <w:pPr>
        <w:spacing w:before="100" w:beforeAutospacing="1" w:after="100" w:afterAutospacing="1" w:line="640" w:lineRule="exact"/>
        <w:ind w:firstLineChars="200" w:firstLine="640"/>
        <w:rPr>
          <w:rFonts w:ascii="黑体" w:eastAsia="黑体" w:hAnsi="黑体"/>
          <w:color w:val="000000" w:themeColor="text1"/>
          <w:sz w:val="32"/>
          <w:szCs w:val="32"/>
        </w:rPr>
      </w:pPr>
      <w:r w:rsidRPr="00332694">
        <w:rPr>
          <w:rFonts w:ascii="黑体" w:eastAsia="黑体" w:hAnsi="黑体" w:hint="eastAsia"/>
          <w:color w:val="000000" w:themeColor="text1"/>
          <w:sz w:val="32"/>
          <w:szCs w:val="32"/>
        </w:rPr>
        <w:t>九</w:t>
      </w:r>
      <w:r w:rsidR="00E06E57" w:rsidRPr="00332694">
        <w:rPr>
          <w:rFonts w:ascii="黑体" w:eastAsia="黑体" w:hAnsi="黑体" w:hint="eastAsia"/>
          <w:color w:val="000000" w:themeColor="text1"/>
          <w:sz w:val="32"/>
          <w:szCs w:val="32"/>
        </w:rPr>
        <w:t>、驾驶或乘坐超标电动自行车需要佩戴安全头盔吗？</w:t>
      </w:r>
    </w:p>
    <w:p w:rsidR="00E455C3" w:rsidRPr="00332694" w:rsidRDefault="00994F8E" w:rsidP="0054510E">
      <w:pPr>
        <w:spacing w:before="100" w:beforeAutospacing="1" w:after="100" w:afterAutospacing="1" w:line="640" w:lineRule="exact"/>
        <w:ind w:firstLineChars="200" w:firstLine="640"/>
        <w:rPr>
          <w:rFonts w:ascii="仿宋" w:eastAsia="仿宋" w:hAnsi="仿宋"/>
          <w:color w:val="000000" w:themeColor="text1"/>
          <w:sz w:val="32"/>
          <w:szCs w:val="32"/>
        </w:rPr>
      </w:pPr>
      <w:r w:rsidRPr="00332694">
        <w:rPr>
          <w:rFonts w:ascii="仿宋" w:eastAsia="仿宋" w:hAnsi="仿宋" w:hint="eastAsia"/>
          <w:color w:val="000000" w:themeColor="text1"/>
          <w:sz w:val="32"/>
          <w:szCs w:val="32"/>
        </w:rPr>
        <w:t>佩戴安全头盔是电动自行车及超标电动自行车驾驶人和乘坐人的法定义务，</w:t>
      </w:r>
      <w:r w:rsidR="006A10FF" w:rsidRPr="00332694">
        <w:rPr>
          <w:rFonts w:ascii="仿宋" w:eastAsia="仿宋" w:hAnsi="仿宋" w:hint="eastAsia"/>
          <w:color w:val="000000" w:themeColor="text1"/>
          <w:sz w:val="32"/>
          <w:szCs w:val="32"/>
        </w:rPr>
        <w:t>正确佩戴安全头盔</w:t>
      </w:r>
      <w:r w:rsidR="001E27A9" w:rsidRPr="00332694">
        <w:rPr>
          <w:rFonts w:ascii="仿宋" w:eastAsia="仿宋" w:hAnsi="仿宋" w:hint="eastAsia"/>
          <w:color w:val="000000" w:themeColor="text1"/>
          <w:sz w:val="32"/>
          <w:szCs w:val="32"/>
        </w:rPr>
        <w:t>能够更好地保障驾驶人和乘车人的生命安全。因此，</w:t>
      </w:r>
      <w:r w:rsidR="000823A8" w:rsidRPr="00332694">
        <w:rPr>
          <w:rFonts w:ascii="仿宋" w:eastAsia="仿宋" w:hAnsi="仿宋" w:hint="eastAsia"/>
          <w:color w:val="000000" w:themeColor="text1"/>
          <w:sz w:val="32"/>
          <w:szCs w:val="32"/>
        </w:rPr>
        <w:t>超标电动自行车</w:t>
      </w:r>
      <w:r w:rsidR="00E455C3" w:rsidRPr="00332694">
        <w:rPr>
          <w:rFonts w:ascii="仿宋" w:eastAsia="仿宋" w:hAnsi="仿宋" w:hint="eastAsia"/>
          <w:color w:val="000000" w:themeColor="text1"/>
          <w:sz w:val="32"/>
          <w:szCs w:val="32"/>
        </w:rPr>
        <w:t>驾驶人和乘坐人员应规范佩戴安全头盔。</w:t>
      </w:r>
    </w:p>
    <w:p w:rsidR="000F69DE" w:rsidRPr="00332694" w:rsidRDefault="005A69A0" w:rsidP="0054510E">
      <w:pPr>
        <w:spacing w:before="100" w:beforeAutospacing="1" w:after="100" w:afterAutospacing="1" w:line="640" w:lineRule="exact"/>
        <w:ind w:firstLineChars="200" w:firstLine="640"/>
        <w:rPr>
          <w:rFonts w:ascii="黑体" w:eastAsia="黑体" w:hAnsi="黑体"/>
          <w:color w:val="000000" w:themeColor="text1"/>
          <w:sz w:val="32"/>
          <w:szCs w:val="32"/>
        </w:rPr>
      </w:pPr>
      <w:r w:rsidRPr="00332694">
        <w:rPr>
          <w:rFonts w:ascii="黑体" w:eastAsia="黑体" w:hAnsi="黑体" w:hint="eastAsia"/>
          <w:color w:val="000000" w:themeColor="text1"/>
          <w:sz w:val="32"/>
          <w:szCs w:val="32"/>
        </w:rPr>
        <w:t>十</w:t>
      </w:r>
      <w:r w:rsidR="000F69DE" w:rsidRPr="00332694">
        <w:rPr>
          <w:rFonts w:ascii="黑体" w:eastAsia="黑体" w:hAnsi="黑体" w:hint="eastAsia"/>
          <w:color w:val="000000" w:themeColor="text1"/>
          <w:sz w:val="32"/>
          <w:szCs w:val="32"/>
        </w:rPr>
        <w:t>、超标电动自行车的通行规定及违法处罚？</w:t>
      </w:r>
    </w:p>
    <w:p w:rsidR="000F69DE" w:rsidRPr="00332694" w:rsidRDefault="000F69DE" w:rsidP="0054510E">
      <w:pPr>
        <w:spacing w:before="100" w:beforeAutospacing="1" w:after="100" w:afterAutospacing="1" w:line="640" w:lineRule="exact"/>
        <w:ind w:firstLineChars="200" w:firstLine="640"/>
        <w:rPr>
          <w:rFonts w:ascii="仿宋" w:eastAsia="仿宋" w:hAnsi="仿宋"/>
          <w:color w:val="000000" w:themeColor="text1"/>
          <w:sz w:val="32"/>
          <w:szCs w:val="32"/>
        </w:rPr>
      </w:pPr>
      <w:r w:rsidRPr="00332694">
        <w:rPr>
          <w:rFonts w:ascii="仿宋" w:eastAsia="仿宋" w:hAnsi="仿宋" w:hint="eastAsia"/>
          <w:color w:val="000000" w:themeColor="text1"/>
          <w:sz w:val="32"/>
          <w:szCs w:val="32"/>
        </w:rPr>
        <w:t>驾驶超标电动自行车上路行驶，应当</w:t>
      </w:r>
      <w:r w:rsidR="00BC6877" w:rsidRPr="00332694">
        <w:rPr>
          <w:rFonts w:ascii="仿宋" w:eastAsia="仿宋" w:hAnsi="仿宋" w:hint="eastAsia"/>
          <w:color w:val="000000" w:themeColor="text1"/>
          <w:sz w:val="32"/>
          <w:szCs w:val="32"/>
        </w:rPr>
        <w:t>年满十六周岁；在指定位置悬挂号牌，并保持号牌清晰、完整，不得故意遮挡、污损；</w:t>
      </w:r>
      <w:r w:rsidR="00772213" w:rsidRPr="00332694">
        <w:rPr>
          <w:rFonts w:ascii="仿宋" w:eastAsia="仿宋" w:hAnsi="仿宋" w:hint="eastAsia"/>
          <w:color w:val="000000" w:themeColor="text1"/>
          <w:sz w:val="32"/>
          <w:szCs w:val="32"/>
        </w:rPr>
        <w:t>在非机动车道内行驶，在没有非机动车道的道路上靠</w:t>
      </w:r>
      <w:r w:rsidR="00772213" w:rsidRPr="00332694">
        <w:rPr>
          <w:rFonts w:ascii="仿宋" w:eastAsia="仿宋" w:hAnsi="仿宋" w:hint="eastAsia"/>
          <w:color w:val="000000" w:themeColor="text1"/>
          <w:sz w:val="32"/>
          <w:szCs w:val="32"/>
        </w:rPr>
        <w:lastRenderedPageBreak/>
        <w:t>车行道的右侧行驶；行经人行横道时减速慢行，遇行人正在通过人行横道的，停车让行；行经没有交通信号的道路时，遇行人横过道路的，应当避让；在夜间或者遇有雨、雪、雾、霾等低能见度情况行驶时，应当开启照明灯，减速慢行；不得牵引动物；不得浏览电子设备；不得驶入城市快速路及其他禁止非机动车通行的区域；成年人驾驶电动自行车只能搭载一名十二周岁以下的未成年人，搭载六周岁以下未成年人的应当使用安全座椅；</w:t>
      </w:r>
      <w:r w:rsidR="0085407D" w:rsidRPr="00332694">
        <w:rPr>
          <w:rFonts w:ascii="仿宋" w:eastAsia="仿宋" w:hAnsi="仿宋" w:hint="eastAsia"/>
          <w:color w:val="000000" w:themeColor="text1"/>
          <w:sz w:val="32"/>
          <w:szCs w:val="32"/>
        </w:rPr>
        <w:t>十六周岁以上未成年人驾驶电动自行车不得搭载人员；载物时，高度从地面起不得超过1.5米，宽度左右各不得超出车把0.15米，长度前端不得超出车轮，后端不得超出车身0.3米；不得伪造、变造，或者使用伪造、变造的号牌，不得使用其他电动自行车的号牌；以及</w:t>
      </w:r>
      <w:r w:rsidR="00772213" w:rsidRPr="00332694">
        <w:rPr>
          <w:rFonts w:ascii="仿宋" w:eastAsia="仿宋" w:hAnsi="仿宋" w:hint="eastAsia"/>
          <w:color w:val="000000" w:themeColor="text1"/>
          <w:sz w:val="32"/>
          <w:szCs w:val="32"/>
        </w:rPr>
        <w:t>法律、法规规定的其他情形。</w:t>
      </w:r>
      <w:r w:rsidRPr="00332694">
        <w:rPr>
          <w:rFonts w:ascii="仿宋" w:eastAsia="仿宋" w:hAnsi="仿宋" w:hint="eastAsia"/>
          <w:color w:val="000000" w:themeColor="text1"/>
          <w:sz w:val="32"/>
          <w:szCs w:val="32"/>
        </w:rPr>
        <w:t>对于违反道路交通安全的行为，由公安机关交通管理部门</w:t>
      </w:r>
      <w:r w:rsidR="0085407D" w:rsidRPr="00332694">
        <w:rPr>
          <w:rFonts w:ascii="仿宋" w:eastAsia="仿宋" w:hAnsi="仿宋" w:hint="eastAsia"/>
          <w:color w:val="000000" w:themeColor="text1"/>
          <w:sz w:val="32"/>
          <w:szCs w:val="32"/>
        </w:rPr>
        <w:t>依法处以警告或者罚款</w:t>
      </w:r>
      <w:r w:rsidRPr="00332694">
        <w:rPr>
          <w:rFonts w:ascii="仿宋" w:eastAsia="仿宋" w:hAnsi="仿宋" w:hint="eastAsia"/>
          <w:color w:val="000000" w:themeColor="text1"/>
          <w:sz w:val="32"/>
          <w:szCs w:val="32"/>
        </w:rPr>
        <w:t>处罚。</w:t>
      </w:r>
    </w:p>
    <w:p w:rsidR="007A6E28" w:rsidRPr="00332694" w:rsidRDefault="007A6E28" w:rsidP="007A6E28">
      <w:pPr>
        <w:ind w:firstLineChars="200" w:firstLine="880"/>
        <w:rPr>
          <w:rFonts w:ascii="黑体" w:eastAsia="黑体" w:hAnsi="黑体"/>
          <w:color w:val="000000" w:themeColor="text1"/>
          <w:sz w:val="44"/>
          <w:szCs w:val="44"/>
        </w:rPr>
      </w:pPr>
    </w:p>
    <w:sectPr w:rsidR="007A6E28" w:rsidRPr="00332694" w:rsidSect="005620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056" w:rsidRDefault="00C71056" w:rsidP="00D20100">
      <w:r>
        <w:separator/>
      </w:r>
    </w:p>
  </w:endnote>
  <w:endnote w:type="continuationSeparator" w:id="1">
    <w:p w:rsidR="00C71056" w:rsidRDefault="00C71056" w:rsidP="00D201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056" w:rsidRDefault="00C71056" w:rsidP="00D20100">
      <w:r>
        <w:separator/>
      </w:r>
    </w:p>
  </w:footnote>
  <w:footnote w:type="continuationSeparator" w:id="1">
    <w:p w:rsidR="00C71056" w:rsidRDefault="00C71056" w:rsidP="00D20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FF6"/>
    <w:rsid w:val="000823A8"/>
    <w:rsid w:val="000A274C"/>
    <w:rsid w:val="000D3D65"/>
    <w:rsid w:val="000E6293"/>
    <w:rsid w:val="000F69DE"/>
    <w:rsid w:val="0010288C"/>
    <w:rsid w:val="001066F8"/>
    <w:rsid w:val="00182215"/>
    <w:rsid w:val="00183A00"/>
    <w:rsid w:val="001E27A9"/>
    <w:rsid w:val="00253072"/>
    <w:rsid w:val="00253ED8"/>
    <w:rsid w:val="002774EA"/>
    <w:rsid w:val="002B68F7"/>
    <w:rsid w:val="00330179"/>
    <w:rsid w:val="00332694"/>
    <w:rsid w:val="00432FA2"/>
    <w:rsid w:val="004B6BBD"/>
    <w:rsid w:val="004D6002"/>
    <w:rsid w:val="004E6C28"/>
    <w:rsid w:val="005005E6"/>
    <w:rsid w:val="0054510E"/>
    <w:rsid w:val="0056203F"/>
    <w:rsid w:val="005A69A0"/>
    <w:rsid w:val="005D0DDE"/>
    <w:rsid w:val="005D673B"/>
    <w:rsid w:val="00604297"/>
    <w:rsid w:val="00611F68"/>
    <w:rsid w:val="00631960"/>
    <w:rsid w:val="006A10FF"/>
    <w:rsid w:val="006C3131"/>
    <w:rsid w:val="00772213"/>
    <w:rsid w:val="007A28F6"/>
    <w:rsid w:val="007A6E28"/>
    <w:rsid w:val="007F27AA"/>
    <w:rsid w:val="00805610"/>
    <w:rsid w:val="00826FF6"/>
    <w:rsid w:val="0085407D"/>
    <w:rsid w:val="00855F93"/>
    <w:rsid w:val="008E430C"/>
    <w:rsid w:val="0095365F"/>
    <w:rsid w:val="00994F8E"/>
    <w:rsid w:val="009B40FE"/>
    <w:rsid w:val="00A524DE"/>
    <w:rsid w:val="00AE5D8A"/>
    <w:rsid w:val="00BC6877"/>
    <w:rsid w:val="00BD203B"/>
    <w:rsid w:val="00BF2EFE"/>
    <w:rsid w:val="00C611DA"/>
    <w:rsid w:val="00C71056"/>
    <w:rsid w:val="00C82DFC"/>
    <w:rsid w:val="00CC6F0B"/>
    <w:rsid w:val="00D00DCA"/>
    <w:rsid w:val="00D07C9D"/>
    <w:rsid w:val="00D1081D"/>
    <w:rsid w:val="00D20100"/>
    <w:rsid w:val="00D455BA"/>
    <w:rsid w:val="00D65FF8"/>
    <w:rsid w:val="00D92EB8"/>
    <w:rsid w:val="00DA2BAB"/>
    <w:rsid w:val="00E003B5"/>
    <w:rsid w:val="00E06E57"/>
    <w:rsid w:val="00E455C3"/>
    <w:rsid w:val="00EC646A"/>
    <w:rsid w:val="00F45F7A"/>
    <w:rsid w:val="00F92C8D"/>
    <w:rsid w:val="00FB031F"/>
    <w:rsid w:val="00FB2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2B68F7"/>
    <w:pPr>
      <w:spacing w:after="120"/>
      <w:ind w:leftChars="200" w:left="420"/>
    </w:pPr>
  </w:style>
  <w:style w:type="character" w:customStyle="1" w:styleId="Char">
    <w:name w:val="正文文本缩进 Char"/>
    <w:basedOn w:val="a0"/>
    <w:link w:val="a3"/>
    <w:uiPriority w:val="99"/>
    <w:semiHidden/>
    <w:rsid w:val="002B68F7"/>
  </w:style>
  <w:style w:type="paragraph" w:styleId="2">
    <w:name w:val="Body Text First Indent 2"/>
    <w:basedOn w:val="a"/>
    <w:link w:val="2Char"/>
    <w:uiPriority w:val="99"/>
    <w:semiHidden/>
    <w:unhideWhenUsed/>
    <w:rsid w:val="002B68F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首行缩进 2 Char"/>
    <w:basedOn w:val="Char"/>
    <w:link w:val="2"/>
    <w:uiPriority w:val="99"/>
    <w:semiHidden/>
    <w:rsid w:val="002B68F7"/>
    <w:rPr>
      <w:rFonts w:ascii="宋体" w:eastAsia="宋体" w:hAnsi="宋体" w:cs="宋体"/>
      <w:kern w:val="0"/>
      <w:sz w:val="24"/>
      <w:szCs w:val="24"/>
    </w:rPr>
  </w:style>
  <w:style w:type="paragraph" w:styleId="a4">
    <w:name w:val="header"/>
    <w:basedOn w:val="a"/>
    <w:link w:val="Char0"/>
    <w:uiPriority w:val="99"/>
    <w:semiHidden/>
    <w:unhideWhenUsed/>
    <w:rsid w:val="00D201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20100"/>
    <w:rPr>
      <w:sz w:val="18"/>
      <w:szCs w:val="18"/>
    </w:rPr>
  </w:style>
  <w:style w:type="paragraph" w:styleId="a5">
    <w:name w:val="footer"/>
    <w:basedOn w:val="a"/>
    <w:link w:val="Char1"/>
    <w:uiPriority w:val="99"/>
    <w:semiHidden/>
    <w:unhideWhenUsed/>
    <w:rsid w:val="00D2010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20100"/>
    <w:rPr>
      <w:sz w:val="18"/>
      <w:szCs w:val="18"/>
    </w:rPr>
  </w:style>
</w:styles>
</file>

<file path=word/webSettings.xml><?xml version="1.0" encoding="utf-8"?>
<w:webSettings xmlns:r="http://schemas.openxmlformats.org/officeDocument/2006/relationships" xmlns:w="http://schemas.openxmlformats.org/wordprocessingml/2006/main">
  <w:divs>
    <w:div w:id="11227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2023-07-12T08:56:00Z</dcterms:created>
  <dcterms:modified xsi:type="dcterms:W3CDTF">2023-07-12T08:56:00Z</dcterms:modified>
</cp:coreProperties>
</file>