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DAA2E" w14:textId="77777777" w:rsidR="00AF63C0" w:rsidRDefault="00AF63C0" w:rsidP="00AF63C0">
      <w:pPr>
        <w:ind w:firstLineChars="0" w:firstLine="0"/>
        <w:jc w:val="center"/>
        <w:rPr>
          <w:rFonts w:hint="eastAsia"/>
          <w:sz w:val="84"/>
          <w:szCs w:val="84"/>
        </w:rPr>
      </w:pPr>
    </w:p>
    <w:p w14:paraId="147E7304" w14:textId="77777777" w:rsidR="00FF7EC7" w:rsidRPr="000A1F29" w:rsidRDefault="00FF7EC7" w:rsidP="00FF7EC7">
      <w:pPr>
        <w:ind w:firstLineChars="0" w:firstLine="0"/>
        <w:jc w:val="center"/>
        <w:rPr>
          <w:rFonts w:ascii="黑体" w:eastAsia="黑体" w:hAnsi="黑体" w:hint="eastAsia"/>
          <w:sz w:val="52"/>
          <w:szCs w:val="52"/>
        </w:rPr>
      </w:pPr>
      <w:r w:rsidRPr="000A1F29">
        <w:rPr>
          <w:rFonts w:ascii="黑体" w:eastAsia="黑体" w:hAnsi="黑体" w:hint="eastAsia"/>
          <w:sz w:val="52"/>
          <w:szCs w:val="52"/>
        </w:rPr>
        <w:t>白山市中心城区污水工程专项规划</w:t>
      </w:r>
    </w:p>
    <w:p w14:paraId="520F14C1" w14:textId="77777777" w:rsidR="00FF7EC7" w:rsidRDefault="00FF7EC7" w:rsidP="00FF7EC7">
      <w:pPr>
        <w:ind w:firstLineChars="0" w:firstLine="0"/>
        <w:jc w:val="center"/>
        <w:rPr>
          <w:rFonts w:ascii="黑体" w:eastAsia="黑体" w:hAnsi="黑体" w:hint="eastAsia"/>
          <w:sz w:val="52"/>
          <w:szCs w:val="52"/>
        </w:rPr>
      </w:pPr>
      <w:r w:rsidRPr="000A1F29">
        <w:rPr>
          <w:rFonts w:ascii="黑体" w:eastAsia="黑体" w:hAnsi="黑体" w:hint="eastAsia"/>
          <w:sz w:val="52"/>
          <w:szCs w:val="52"/>
        </w:rPr>
        <w:t>（2021-2035年）</w:t>
      </w:r>
    </w:p>
    <w:p w14:paraId="26FA758A" w14:textId="77777777" w:rsidR="00FF7EC7" w:rsidRPr="000476A7" w:rsidRDefault="00FF7EC7" w:rsidP="00FF7EC7">
      <w:pPr>
        <w:ind w:firstLineChars="0" w:firstLine="0"/>
        <w:jc w:val="center"/>
        <w:rPr>
          <w:rFonts w:ascii="黑体" w:eastAsia="黑体" w:hAnsi="黑体" w:hint="eastAsia"/>
          <w:sz w:val="44"/>
          <w:szCs w:val="44"/>
        </w:rPr>
      </w:pPr>
    </w:p>
    <w:p w14:paraId="717C017A" w14:textId="77777777" w:rsidR="00FF7EC7" w:rsidRDefault="00FF7EC7" w:rsidP="00FF7EC7">
      <w:pPr>
        <w:ind w:firstLineChars="0" w:firstLine="0"/>
        <w:jc w:val="center"/>
        <w:rPr>
          <w:rFonts w:ascii="黑体" w:eastAsia="黑体" w:hAnsi="黑体" w:hint="eastAsia"/>
          <w:sz w:val="44"/>
          <w:szCs w:val="44"/>
        </w:rPr>
      </w:pPr>
    </w:p>
    <w:p w14:paraId="5F46B0CE" w14:textId="77777777" w:rsidR="00FF7EC7" w:rsidRDefault="00FF7EC7" w:rsidP="00FF7EC7">
      <w:pPr>
        <w:ind w:firstLineChars="0" w:firstLine="0"/>
        <w:jc w:val="center"/>
        <w:rPr>
          <w:rFonts w:ascii="黑体" w:eastAsia="黑体" w:hAnsi="黑体" w:hint="eastAsia"/>
          <w:sz w:val="44"/>
          <w:szCs w:val="44"/>
        </w:rPr>
      </w:pPr>
    </w:p>
    <w:p w14:paraId="4763D407" w14:textId="77777777" w:rsidR="00FF7EC7" w:rsidRDefault="00FF7EC7" w:rsidP="00FF7EC7">
      <w:pPr>
        <w:ind w:firstLineChars="0" w:firstLine="0"/>
        <w:jc w:val="center"/>
        <w:rPr>
          <w:rFonts w:ascii="黑体" w:eastAsia="黑体" w:hAnsi="黑体" w:hint="eastAsia"/>
          <w:sz w:val="44"/>
          <w:szCs w:val="44"/>
        </w:rPr>
      </w:pPr>
    </w:p>
    <w:p w14:paraId="6A0C7BF9" w14:textId="77777777" w:rsidR="00FF7EC7" w:rsidRDefault="00FF7EC7" w:rsidP="00FF7EC7">
      <w:pPr>
        <w:ind w:firstLineChars="0" w:firstLine="0"/>
        <w:jc w:val="center"/>
        <w:rPr>
          <w:rFonts w:ascii="黑体" w:eastAsia="黑体" w:hAnsi="黑体" w:hint="eastAsia"/>
          <w:sz w:val="44"/>
          <w:szCs w:val="44"/>
        </w:rPr>
      </w:pPr>
    </w:p>
    <w:p w14:paraId="311188C9" w14:textId="77777777" w:rsidR="00FF7EC7" w:rsidRDefault="00FF7EC7" w:rsidP="00FF7EC7">
      <w:pPr>
        <w:ind w:firstLineChars="0" w:firstLine="0"/>
        <w:jc w:val="center"/>
        <w:rPr>
          <w:rFonts w:ascii="黑体" w:eastAsia="黑体" w:hAnsi="黑体" w:hint="eastAsia"/>
          <w:sz w:val="44"/>
          <w:szCs w:val="44"/>
        </w:rPr>
      </w:pPr>
    </w:p>
    <w:p w14:paraId="4BBCDE79" w14:textId="77777777" w:rsidR="00FF7EC7" w:rsidRDefault="00FF7EC7" w:rsidP="00FF7EC7">
      <w:pPr>
        <w:ind w:firstLineChars="0" w:firstLine="0"/>
        <w:jc w:val="center"/>
        <w:rPr>
          <w:rFonts w:ascii="黑体" w:eastAsia="黑体" w:hAnsi="黑体" w:hint="eastAsia"/>
          <w:sz w:val="44"/>
          <w:szCs w:val="44"/>
        </w:rPr>
      </w:pPr>
    </w:p>
    <w:p w14:paraId="3D519710" w14:textId="77777777" w:rsidR="00FF7EC7" w:rsidRPr="000A1F29" w:rsidRDefault="00FF7EC7" w:rsidP="00FF7EC7">
      <w:pPr>
        <w:ind w:firstLineChars="0" w:firstLine="0"/>
        <w:jc w:val="center"/>
        <w:rPr>
          <w:rFonts w:ascii="黑体" w:eastAsia="黑体" w:hAnsi="黑体" w:hint="eastAsia"/>
          <w:sz w:val="44"/>
          <w:szCs w:val="44"/>
        </w:rPr>
      </w:pPr>
    </w:p>
    <w:p w14:paraId="3C0D5BEE" w14:textId="77777777" w:rsidR="00FF7EC7" w:rsidRDefault="00FF7EC7" w:rsidP="00FF7EC7">
      <w:pPr>
        <w:ind w:firstLine="480"/>
        <w:rPr>
          <w:rFonts w:hint="eastAsia"/>
        </w:rPr>
      </w:pPr>
    </w:p>
    <w:p w14:paraId="086159CF" w14:textId="77777777" w:rsidR="000476A7" w:rsidRDefault="000476A7" w:rsidP="00FF7EC7">
      <w:pPr>
        <w:ind w:firstLine="480"/>
        <w:rPr>
          <w:rFonts w:hint="eastAsia"/>
        </w:rPr>
      </w:pPr>
    </w:p>
    <w:p w14:paraId="546D95A3" w14:textId="77777777" w:rsidR="000476A7" w:rsidRDefault="000476A7" w:rsidP="00FF7EC7">
      <w:pPr>
        <w:ind w:firstLine="480"/>
        <w:rPr>
          <w:rFonts w:hint="eastAsia"/>
        </w:rPr>
      </w:pPr>
    </w:p>
    <w:p w14:paraId="678C8403" w14:textId="77777777" w:rsidR="00FF7EC7" w:rsidRDefault="00FF7EC7" w:rsidP="00FF7EC7">
      <w:pPr>
        <w:ind w:firstLine="480"/>
        <w:rPr>
          <w:rFonts w:hint="eastAsia"/>
        </w:rPr>
      </w:pPr>
    </w:p>
    <w:p w14:paraId="14B15D08" w14:textId="77777777" w:rsidR="00FF7EC7" w:rsidRDefault="00FF7EC7" w:rsidP="00FF7EC7">
      <w:pPr>
        <w:ind w:firstLine="480"/>
        <w:rPr>
          <w:rFonts w:hint="eastAsia"/>
        </w:rPr>
      </w:pPr>
    </w:p>
    <w:p w14:paraId="734AABA2" w14:textId="77777777" w:rsidR="00FF7EC7" w:rsidRDefault="00FF7EC7" w:rsidP="00FF7EC7">
      <w:pPr>
        <w:ind w:firstLine="480"/>
        <w:rPr>
          <w:rFonts w:hint="eastAsia"/>
        </w:rPr>
      </w:pPr>
    </w:p>
    <w:p w14:paraId="12A75ABE" w14:textId="77777777" w:rsidR="00FF7EC7" w:rsidRDefault="00FF7EC7" w:rsidP="00FF7EC7">
      <w:pPr>
        <w:ind w:firstLine="480"/>
        <w:rPr>
          <w:rFonts w:hint="eastAsia"/>
        </w:rPr>
      </w:pPr>
    </w:p>
    <w:p w14:paraId="3950EC49" w14:textId="77777777" w:rsidR="00FF7EC7" w:rsidRDefault="00FF7EC7" w:rsidP="00FF7EC7">
      <w:pPr>
        <w:ind w:firstLine="480"/>
        <w:rPr>
          <w:rFonts w:hint="eastAsia"/>
        </w:rPr>
      </w:pPr>
    </w:p>
    <w:p w14:paraId="70858E60" w14:textId="77777777" w:rsidR="00FF7EC7" w:rsidRDefault="00FF7EC7" w:rsidP="00FF7EC7">
      <w:pPr>
        <w:ind w:firstLineChars="0" w:firstLine="0"/>
        <w:jc w:val="center"/>
        <w:rPr>
          <w:rFonts w:ascii="黑体" w:eastAsia="黑体" w:hAnsi="黑体" w:hint="eastAsia"/>
          <w:sz w:val="32"/>
          <w:szCs w:val="28"/>
        </w:rPr>
      </w:pPr>
      <w:r w:rsidRPr="000A1F29">
        <w:rPr>
          <w:rFonts w:ascii="黑体" w:eastAsia="黑体" w:hAnsi="黑体" w:hint="eastAsia"/>
          <w:sz w:val="32"/>
          <w:szCs w:val="28"/>
        </w:rPr>
        <w:t>白山市住房和城乡建设局</w:t>
      </w:r>
    </w:p>
    <w:p w14:paraId="4EB3DB41" w14:textId="597CBF99" w:rsidR="00FF7EC7" w:rsidRPr="000A1F29" w:rsidRDefault="00FF7EC7" w:rsidP="00FF7EC7">
      <w:pPr>
        <w:ind w:firstLineChars="0" w:firstLine="0"/>
        <w:jc w:val="center"/>
        <w:rPr>
          <w:rFonts w:ascii="黑体" w:eastAsia="黑体" w:hAnsi="黑体" w:hint="eastAsia"/>
          <w:sz w:val="32"/>
          <w:szCs w:val="28"/>
        </w:rPr>
      </w:pPr>
      <w:r>
        <w:rPr>
          <w:rFonts w:ascii="黑体" w:eastAsia="黑体" w:hAnsi="黑体" w:hint="eastAsia"/>
          <w:sz w:val="32"/>
          <w:szCs w:val="28"/>
        </w:rPr>
        <w:t>2024年12月</w:t>
      </w:r>
    </w:p>
    <w:p w14:paraId="3157DF7F" w14:textId="77777777" w:rsidR="00FF7EC7" w:rsidRDefault="00FF7EC7" w:rsidP="00AF63C0">
      <w:pPr>
        <w:ind w:firstLineChars="0" w:firstLine="0"/>
        <w:jc w:val="center"/>
        <w:rPr>
          <w:rFonts w:hint="eastAsia"/>
          <w:sz w:val="84"/>
          <w:szCs w:val="84"/>
        </w:rPr>
        <w:sectPr w:rsidR="00FF7EC7" w:rsidSect="006C7782">
          <w:headerReference w:type="even" r:id="rId8"/>
          <w:headerReference w:type="default" r:id="rId9"/>
          <w:footerReference w:type="even" r:id="rId10"/>
          <w:footerReference w:type="default" r:id="rId11"/>
          <w:headerReference w:type="first" r:id="rId12"/>
          <w:footerReference w:type="first" r:id="rId13"/>
          <w:pgSz w:w="11906" w:h="16838" w:code="9"/>
          <w:pgMar w:top="1418" w:right="1440" w:bottom="1418" w:left="1440" w:header="907" w:footer="992" w:gutter="0"/>
          <w:cols w:space="1561"/>
          <w:docGrid w:type="lines" w:linePitch="326"/>
        </w:sectPr>
      </w:pPr>
    </w:p>
    <w:p w14:paraId="24F49A36" w14:textId="77777777" w:rsidR="00AF63C0" w:rsidRDefault="00AF63C0" w:rsidP="00AF63C0">
      <w:pPr>
        <w:ind w:firstLineChars="0" w:firstLine="0"/>
        <w:jc w:val="center"/>
        <w:rPr>
          <w:rFonts w:hint="eastAsia"/>
          <w:sz w:val="84"/>
          <w:szCs w:val="84"/>
        </w:rPr>
      </w:pPr>
    </w:p>
    <w:p w14:paraId="76828E9B" w14:textId="77777777" w:rsidR="000A1F29" w:rsidRPr="000A1F29" w:rsidRDefault="00AF63C0" w:rsidP="00AF63C0">
      <w:pPr>
        <w:ind w:firstLineChars="0" w:firstLine="0"/>
        <w:jc w:val="center"/>
        <w:rPr>
          <w:rFonts w:ascii="黑体" w:eastAsia="黑体" w:hAnsi="黑体" w:hint="eastAsia"/>
          <w:sz w:val="52"/>
          <w:szCs w:val="52"/>
        </w:rPr>
      </w:pPr>
      <w:r w:rsidRPr="000A1F29">
        <w:rPr>
          <w:rFonts w:ascii="黑体" w:eastAsia="黑体" w:hAnsi="黑体" w:hint="eastAsia"/>
          <w:sz w:val="52"/>
          <w:szCs w:val="52"/>
        </w:rPr>
        <w:t>白山市中心城区污水工程专项规划</w:t>
      </w:r>
    </w:p>
    <w:p w14:paraId="71BB7D66" w14:textId="1A8B8BE5" w:rsidR="00AF63C0" w:rsidRDefault="0083174D" w:rsidP="00AF63C0">
      <w:pPr>
        <w:ind w:firstLineChars="0" w:firstLine="0"/>
        <w:jc w:val="center"/>
        <w:rPr>
          <w:rFonts w:ascii="黑体" w:eastAsia="黑体" w:hAnsi="黑体" w:hint="eastAsia"/>
          <w:sz w:val="52"/>
          <w:szCs w:val="52"/>
        </w:rPr>
      </w:pPr>
      <w:r w:rsidRPr="000A1F29">
        <w:rPr>
          <w:rFonts w:ascii="黑体" w:eastAsia="黑体" w:hAnsi="黑体" w:hint="eastAsia"/>
          <w:sz w:val="52"/>
          <w:szCs w:val="52"/>
        </w:rPr>
        <w:t>（2021-2035年）</w:t>
      </w:r>
    </w:p>
    <w:p w14:paraId="519F3D23" w14:textId="77777777" w:rsidR="000A1F29" w:rsidRDefault="000A1F29" w:rsidP="00AF63C0">
      <w:pPr>
        <w:ind w:firstLineChars="0" w:firstLine="0"/>
        <w:jc w:val="center"/>
        <w:rPr>
          <w:rFonts w:ascii="黑体" w:eastAsia="黑体" w:hAnsi="黑体" w:hint="eastAsia"/>
          <w:sz w:val="44"/>
          <w:szCs w:val="44"/>
        </w:rPr>
      </w:pPr>
    </w:p>
    <w:p w14:paraId="5564224A" w14:textId="77777777" w:rsidR="000A1F29" w:rsidRDefault="000A1F29" w:rsidP="00AF63C0">
      <w:pPr>
        <w:ind w:firstLineChars="0" w:firstLine="0"/>
        <w:jc w:val="center"/>
        <w:rPr>
          <w:rFonts w:ascii="黑体" w:eastAsia="黑体" w:hAnsi="黑体" w:hint="eastAsia"/>
          <w:sz w:val="44"/>
          <w:szCs w:val="44"/>
        </w:rPr>
      </w:pPr>
    </w:p>
    <w:p w14:paraId="56F70F98" w14:textId="77777777" w:rsidR="000A1F29" w:rsidRDefault="000A1F29" w:rsidP="00AF63C0">
      <w:pPr>
        <w:ind w:firstLineChars="0" w:firstLine="0"/>
        <w:jc w:val="center"/>
        <w:rPr>
          <w:rFonts w:ascii="黑体" w:eastAsia="黑体" w:hAnsi="黑体" w:hint="eastAsia"/>
          <w:sz w:val="44"/>
          <w:szCs w:val="44"/>
        </w:rPr>
      </w:pPr>
    </w:p>
    <w:p w14:paraId="215E84D4" w14:textId="77777777" w:rsidR="000A1F29" w:rsidRPr="000A1F29" w:rsidRDefault="000A1F29" w:rsidP="00AF63C0">
      <w:pPr>
        <w:ind w:firstLineChars="0" w:firstLine="0"/>
        <w:jc w:val="center"/>
        <w:rPr>
          <w:rFonts w:ascii="黑体" w:eastAsia="黑体" w:hAnsi="黑体" w:hint="eastAsia"/>
          <w:sz w:val="44"/>
          <w:szCs w:val="44"/>
        </w:rPr>
      </w:pPr>
    </w:p>
    <w:p w14:paraId="23D590FE" w14:textId="27396A7F" w:rsidR="007B2536" w:rsidRPr="000A1F29" w:rsidRDefault="000A1F29" w:rsidP="00AF63C0">
      <w:pPr>
        <w:ind w:firstLineChars="0" w:firstLine="0"/>
        <w:jc w:val="center"/>
        <w:rPr>
          <w:rFonts w:ascii="黑体" w:eastAsia="黑体" w:hAnsi="黑体" w:hint="eastAsia"/>
          <w:sz w:val="52"/>
          <w:szCs w:val="52"/>
        </w:rPr>
      </w:pPr>
      <w:r w:rsidRPr="000A1F29">
        <w:rPr>
          <w:rFonts w:ascii="黑体" w:eastAsia="黑体" w:hAnsi="黑体" w:hint="eastAsia"/>
          <w:sz w:val="52"/>
          <w:szCs w:val="52"/>
        </w:rPr>
        <w:t>规划文本</w:t>
      </w:r>
    </w:p>
    <w:p w14:paraId="479DEF7A" w14:textId="77777777" w:rsidR="007B2536" w:rsidRDefault="007B2536">
      <w:pPr>
        <w:ind w:firstLine="480"/>
        <w:rPr>
          <w:rFonts w:hint="eastAsia"/>
        </w:rPr>
      </w:pPr>
    </w:p>
    <w:p w14:paraId="339DC279" w14:textId="77777777" w:rsidR="007B2536" w:rsidRDefault="007B2536">
      <w:pPr>
        <w:ind w:firstLine="480"/>
        <w:rPr>
          <w:rFonts w:hint="eastAsia"/>
        </w:rPr>
      </w:pPr>
    </w:p>
    <w:p w14:paraId="4861CBD6" w14:textId="77777777" w:rsidR="007B2536" w:rsidRDefault="007B2536">
      <w:pPr>
        <w:ind w:firstLine="480"/>
        <w:rPr>
          <w:rFonts w:hint="eastAsia"/>
        </w:rPr>
      </w:pPr>
    </w:p>
    <w:p w14:paraId="0D5BD172" w14:textId="77777777" w:rsidR="000A1F29" w:rsidRDefault="000A1F29">
      <w:pPr>
        <w:ind w:firstLine="480"/>
        <w:rPr>
          <w:rFonts w:hint="eastAsia"/>
        </w:rPr>
      </w:pPr>
    </w:p>
    <w:p w14:paraId="166EF156" w14:textId="77777777" w:rsidR="00FF7EC7" w:rsidRDefault="00FF7EC7">
      <w:pPr>
        <w:ind w:firstLine="480"/>
        <w:rPr>
          <w:rFonts w:hint="eastAsia"/>
        </w:rPr>
      </w:pPr>
    </w:p>
    <w:p w14:paraId="17FEAAA2" w14:textId="77777777" w:rsidR="00FF7EC7" w:rsidRDefault="00FF7EC7">
      <w:pPr>
        <w:ind w:firstLine="480"/>
        <w:rPr>
          <w:rFonts w:hint="eastAsia"/>
        </w:rPr>
      </w:pPr>
    </w:p>
    <w:p w14:paraId="274D1AD7" w14:textId="77777777" w:rsidR="00FF7EC7" w:rsidRDefault="00FF7EC7">
      <w:pPr>
        <w:ind w:firstLine="480"/>
        <w:rPr>
          <w:rFonts w:hint="eastAsia"/>
        </w:rPr>
      </w:pPr>
    </w:p>
    <w:p w14:paraId="1676791B" w14:textId="77777777" w:rsidR="000A1F29" w:rsidRDefault="000A1F29">
      <w:pPr>
        <w:ind w:firstLine="480"/>
        <w:rPr>
          <w:rFonts w:hint="eastAsia"/>
        </w:rPr>
      </w:pPr>
    </w:p>
    <w:p w14:paraId="0F5D109E" w14:textId="77777777" w:rsidR="00D321C7" w:rsidRDefault="00D321C7">
      <w:pPr>
        <w:ind w:firstLine="480"/>
        <w:rPr>
          <w:rFonts w:hint="eastAsia"/>
        </w:rPr>
      </w:pPr>
    </w:p>
    <w:p w14:paraId="02062195" w14:textId="77777777" w:rsidR="00D0754C" w:rsidRDefault="00D0754C">
      <w:pPr>
        <w:ind w:firstLine="480"/>
        <w:rPr>
          <w:rFonts w:hint="eastAsia"/>
        </w:rPr>
        <w:sectPr w:rsidR="00D0754C" w:rsidSect="006C7782">
          <w:pgSz w:w="11906" w:h="16838" w:code="9"/>
          <w:pgMar w:top="1418" w:right="1440" w:bottom="1418" w:left="1440" w:header="907" w:footer="992" w:gutter="0"/>
          <w:cols w:space="1561"/>
          <w:docGrid w:type="lines" w:linePitch="326"/>
        </w:sectPr>
      </w:pPr>
    </w:p>
    <w:p w14:paraId="2B59EC2A" w14:textId="56C51A11" w:rsidR="004037BE" w:rsidRPr="0027129E" w:rsidRDefault="004037BE" w:rsidP="004037BE">
      <w:pPr>
        <w:ind w:firstLine="640"/>
        <w:jc w:val="center"/>
        <w:rPr>
          <w:rFonts w:ascii="黑体" w:eastAsia="黑体" w:hAnsi="黑体" w:hint="eastAsia"/>
          <w:sz w:val="32"/>
          <w:szCs w:val="28"/>
        </w:rPr>
      </w:pPr>
      <w:r w:rsidRPr="0027129E">
        <w:rPr>
          <w:rFonts w:ascii="黑体" w:eastAsia="黑体" w:hAnsi="黑体" w:hint="eastAsia"/>
          <w:sz w:val="32"/>
          <w:szCs w:val="28"/>
        </w:rPr>
        <w:lastRenderedPageBreak/>
        <w:t>目</w:t>
      </w:r>
      <w:r w:rsidRPr="0027129E">
        <w:rPr>
          <w:rFonts w:ascii="黑体" w:eastAsia="黑体" w:hAnsi="黑体"/>
          <w:sz w:val="32"/>
          <w:szCs w:val="28"/>
        </w:rPr>
        <w:tab/>
      </w:r>
      <w:r w:rsidRPr="0027129E">
        <w:rPr>
          <w:rFonts w:ascii="黑体" w:eastAsia="黑体" w:hAnsi="黑体" w:hint="eastAsia"/>
          <w:sz w:val="32"/>
          <w:szCs w:val="28"/>
        </w:rPr>
        <w:t>录</w:t>
      </w:r>
    </w:p>
    <w:p w14:paraId="0DF9DFF8" w14:textId="090F570E" w:rsidR="006E3A33" w:rsidRDefault="008909A0">
      <w:pPr>
        <w:pStyle w:val="TOC1"/>
        <w:tabs>
          <w:tab w:val="left" w:pos="1680"/>
          <w:tab w:val="right" w:leader="dot" w:pos="9016"/>
        </w:tabs>
        <w:ind w:firstLine="480"/>
        <w:rPr>
          <w:rFonts w:eastAsiaTheme="minorEastAsia" w:hint="eastAsia"/>
          <w:noProof/>
          <w:sz w:val="22"/>
          <w:szCs w:val="24"/>
          <w14:ligatures w14:val="standardContextual"/>
        </w:rPr>
      </w:pPr>
      <w:r w:rsidRPr="004037BE">
        <w:rPr>
          <w:rFonts w:ascii="黑体" w:eastAsia="黑体" w:hAnsi="黑体"/>
        </w:rPr>
        <w:fldChar w:fldCharType="begin"/>
      </w:r>
      <w:r w:rsidRPr="004037BE">
        <w:rPr>
          <w:rFonts w:ascii="黑体" w:eastAsia="黑体" w:hAnsi="黑体"/>
        </w:rPr>
        <w:instrText xml:space="preserve"> TOC \o "1-2" \h \z \u </w:instrText>
      </w:r>
      <w:r w:rsidRPr="004037BE">
        <w:rPr>
          <w:rFonts w:ascii="黑体" w:eastAsia="黑体" w:hAnsi="黑体"/>
        </w:rPr>
        <w:fldChar w:fldCharType="separate"/>
      </w:r>
      <w:hyperlink w:anchor="_Toc198040873" w:history="1">
        <w:r w:rsidR="006E3A33" w:rsidRPr="004159A5">
          <w:rPr>
            <w:rStyle w:val="a8"/>
            <w:rFonts w:hint="eastAsia"/>
            <w:noProof/>
          </w:rPr>
          <w:t>第一章</w:t>
        </w:r>
        <w:r w:rsidR="006E3A33">
          <w:rPr>
            <w:rFonts w:eastAsiaTheme="minorEastAsia" w:hint="eastAsia"/>
            <w:noProof/>
            <w:sz w:val="22"/>
            <w:szCs w:val="24"/>
            <w14:ligatures w14:val="standardContextual"/>
          </w:rPr>
          <w:tab/>
        </w:r>
        <w:r w:rsidR="006E3A33" w:rsidRPr="004159A5">
          <w:rPr>
            <w:rStyle w:val="a8"/>
            <w:rFonts w:hint="eastAsia"/>
            <w:noProof/>
          </w:rPr>
          <w:t>总论</w:t>
        </w:r>
        <w:r w:rsidR="006E3A33">
          <w:rPr>
            <w:rFonts w:hint="eastAsia"/>
            <w:noProof/>
            <w:webHidden/>
          </w:rPr>
          <w:tab/>
        </w:r>
        <w:r w:rsidR="006E3A33">
          <w:rPr>
            <w:rFonts w:hint="eastAsia"/>
            <w:noProof/>
            <w:webHidden/>
          </w:rPr>
          <w:fldChar w:fldCharType="begin"/>
        </w:r>
        <w:r w:rsidR="006E3A33">
          <w:rPr>
            <w:rFonts w:hint="eastAsia"/>
            <w:noProof/>
            <w:webHidden/>
          </w:rPr>
          <w:instrText xml:space="preserve"> </w:instrText>
        </w:r>
        <w:r w:rsidR="006E3A33">
          <w:rPr>
            <w:noProof/>
            <w:webHidden/>
          </w:rPr>
          <w:instrText>PAGEREF _Toc198040873 \h</w:instrText>
        </w:r>
        <w:r w:rsidR="006E3A33">
          <w:rPr>
            <w:rFonts w:hint="eastAsia"/>
            <w:noProof/>
            <w:webHidden/>
          </w:rPr>
          <w:instrText xml:space="preserve"> </w:instrText>
        </w:r>
        <w:r w:rsidR="006E3A33">
          <w:rPr>
            <w:rFonts w:hint="eastAsia"/>
            <w:noProof/>
            <w:webHidden/>
          </w:rPr>
        </w:r>
        <w:r w:rsidR="006E3A33">
          <w:rPr>
            <w:rFonts w:hint="eastAsia"/>
            <w:noProof/>
            <w:webHidden/>
          </w:rPr>
          <w:fldChar w:fldCharType="separate"/>
        </w:r>
        <w:r w:rsidR="00E37550">
          <w:rPr>
            <w:rFonts w:hint="eastAsia"/>
            <w:noProof/>
            <w:webHidden/>
          </w:rPr>
          <w:t>1</w:t>
        </w:r>
        <w:r w:rsidR="006E3A33">
          <w:rPr>
            <w:rFonts w:hint="eastAsia"/>
            <w:noProof/>
            <w:webHidden/>
          </w:rPr>
          <w:fldChar w:fldCharType="end"/>
        </w:r>
      </w:hyperlink>
    </w:p>
    <w:p w14:paraId="4611DE19" w14:textId="2EDBE37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74" w:history="1">
        <w:r w:rsidRPr="004159A5">
          <w:rPr>
            <w:rStyle w:val="a8"/>
            <w:rFonts w:hint="eastAsia"/>
            <w:noProof/>
          </w:rPr>
          <w:t>1.1.</w:t>
        </w:r>
        <w:r>
          <w:rPr>
            <w:rFonts w:eastAsiaTheme="minorEastAsia" w:hint="eastAsia"/>
            <w:noProof/>
            <w:sz w:val="22"/>
            <w:szCs w:val="24"/>
            <w14:ligatures w14:val="standardContextual"/>
          </w:rPr>
          <w:tab/>
        </w:r>
        <w:r w:rsidRPr="004159A5">
          <w:rPr>
            <w:rStyle w:val="a8"/>
            <w:rFonts w:hint="eastAsia"/>
            <w:noProof/>
          </w:rPr>
          <w:t>总则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_Toc198040874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w:t>
        </w:r>
        <w:r>
          <w:rPr>
            <w:rFonts w:hint="eastAsia"/>
            <w:noProof/>
            <w:webHidden/>
          </w:rPr>
          <w:fldChar w:fldCharType="end"/>
        </w:r>
      </w:hyperlink>
    </w:p>
    <w:p w14:paraId="368236FB" w14:textId="0D130BF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75" w:history="1">
        <w:r w:rsidRPr="004159A5">
          <w:rPr>
            <w:rStyle w:val="a8"/>
            <w:rFonts w:hint="eastAsia"/>
            <w:noProof/>
          </w:rPr>
          <w:t>1.2.</w:t>
        </w:r>
        <w:r>
          <w:rPr>
            <w:rFonts w:eastAsiaTheme="minorEastAsia" w:hint="eastAsia"/>
            <w:noProof/>
            <w:sz w:val="22"/>
            <w:szCs w:val="24"/>
            <w14:ligatures w14:val="standardContextual"/>
          </w:rPr>
          <w:tab/>
        </w:r>
        <w:r w:rsidRPr="004159A5">
          <w:rPr>
            <w:rStyle w:val="a8"/>
            <w:rFonts w:hint="eastAsia"/>
            <w:noProof/>
          </w:rPr>
          <w:t>规划范围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_Toc198040875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w:t>
        </w:r>
        <w:r>
          <w:rPr>
            <w:rFonts w:hint="eastAsia"/>
            <w:noProof/>
            <w:webHidden/>
          </w:rPr>
          <w:fldChar w:fldCharType="end"/>
        </w:r>
      </w:hyperlink>
    </w:p>
    <w:p w14:paraId="3C84031E" w14:textId="73A93C6C"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76" w:history="1">
        <w:r w:rsidRPr="004159A5">
          <w:rPr>
            <w:rStyle w:val="a8"/>
            <w:rFonts w:hint="eastAsia"/>
            <w:noProof/>
          </w:rPr>
          <w:t>1.3.</w:t>
        </w:r>
        <w:r>
          <w:rPr>
            <w:rFonts w:eastAsiaTheme="minorEastAsia" w:hint="eastAsia"/>
            <w:noProof/>
            <w:sz w:val="22"/>
            <w:szCs w:val="24"/>
            <w14:ligatures w14:val="standardContextual"/>
          </w:rPr>
          <w:tab/>
        </w:r>
        <w:r w:rsidRPr="004159A5">
          <w:rPr>
            <w:rStyle w:val="a8"/>
            <w:rFonts w:hint="eastAsia"/>
            <w:noProof/>
          </w:rPr>
          <w:t>规划期限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_Toc198040876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w:t>
        </w:r>
        <w:r>
          <w:rPr>
            <w:rFonts w:hint="eastAsia"/>
            <w:noProof/>
            <w:webHidden/>
          </w:rPr>
          <w:fldChar w:fldCharType="end"/>
        </w:r>
      </w:hyperlink>
    </w:p>
    <w:p w14:paraId="2F7857C3" w14:textId="4B1DB4A1"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77" w:history="1">
        <w:r w:rsidRPr="004159A5">
          <w:rPr>
            <w:rStyle w:val="a8"/>
            <w:rFonts w:hint="eastAsia"/>
            <w:noProof/>
          </w:rPr>
          <w:t>1.4.</w:t>
        </w:r>
        <w:r>
          <w:rPr>
            <w:rFonts w:eastAsiaTheme="minorEastAsia" w:hint="eastAsia"/>
            <w:noProof/>
            <w:sz w:val="22"/>
            <w:szCs w:val="24"/>
            <w14:ligatures w14:val="standardContextual"/>
          </w:rPr>
          <w:tab/>
        </w:r>
        <w:r w:rsidRPr="004159A5">
          <w:rPr>
            <w:rStyle w:val="a8"/>
            <w:rFonts w:hint="eastAsia"/>
            <w:noProof/>
          </w:rPr>
          <w:t>规划对象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_Toc198040877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w:t>
        </w:r>
        <w:r>
          <w:rPr>
            <w:rFonts w:hint="eastAsia"/>
            <w:noProof/>
            <w:webHidden/>
          </w:rPr>
          <w:fldChar w:fldCharType="end"/>
        </w:r>
      </w:hyperlink>
    </w:p>
    <w:p w14:paraId="36CBA0B8" w14:textId="29226AF5"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78" w:history="1">
        <w:r w:rsidRPr="004159A5">
          <w:rPr>
            <w:rStyle w:val="a8"/>
            <w:rFonts w:hint="eastAsia"/>
            <w:noProof/>
          </w:rPr>
          <w:t>1.5.</w:t>
        </w:r>
        <w:r>
          <w:rPr>
            <w:rFonts w:eastAsiaTheme="minorEastAsia" w:hint="eastAsia"/>
            <w:noProof/>
            <w:sz w:val="22"/>
            <w:szCs w:val="24"/>
            <w14:ligatures w14:val="standardContextual"/>
          </w:rPr>
          <w:tab/>
        </w:r>
        <w:r w:rsidRPr="004159A5">
          <w:rPr>
            <w:rStyle w:val="a8"/>
            <w:rFonts w:hint="eastAsia"/>
            <w:noProof/>
          </w:rPr>
          <w:t>规划目标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_Toc198040878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w:t>
        </w:r>
        <w:r>
          <w:rPr>
            <w:rFonts w:hint="eastAsia"/>
            <w:noProof/>
            <w:webHidden/>
          </w:rPr>
          <w:fldChar w:fldCharType="end"/>
        </w:r>
      </w:hyperlink>
    </w:p>
    <w:p w14:paraId="3CE17442" w14:textId="1DD38850"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79" w:history="1">
        <w:r w:rsidRPr="004159A5">
          <w:rPr>
            <w:rStyle w:val="a8"/>
            <w:rFonts w:hint="eastAsia"/>
            <w:noProof/>
          </w:rPr>
          <w:t>1.6.</w:t>
        </w:r>
        <w:r>
          <w:rPr>
            <w:rFonts w:eastAsiaTheme="minorEastAsia" w:hint="eastAsia"/>
            <w:noProof/>
            <w:sz w:val="22"/>
            <w:szCs w:val="24"/>
            <w14:ligatures w14:val="standardContextual"/>
          </w:rPr>
          <w:tab/>
        </w:r>
        <w:r w:rsidRPr="004159A5">
          <w:rPr>
            <w:rStyle w:val="a8"/>
            <w:rFonts w:hint="eastAsia"/>
            <w:noProof/>
          </w:rPr>
          <w:t>规划原则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_Toc198040879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w:t>
        </w:r>
        <w:r>
          <w:rPr>
            <w:rFonts w:hint="eastAsia"/>
            <w:noProof/>
            <w:webHidden/>
          </w:rPr>
          <w:fldChar w:fldCharType="end"/>
        </w:r>
      </w:hyperlink>
    </w:p>
    <w:p w14:paraId="3035D168" w14:textId="2DA8816F"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0" w:history="1">
        <w:r w:rsidRPr="004159A5">
          <w:rPr>
            <w:rStyle w:val="a8"/>
            <w:rFonts w:hint="eastAsia"/>
            <w:noProof/>
          </w:rPr>
          <w:t>1.7.</w:t>
        </w:r>
        <w:r>
          <w:rPr>
            <w:rFonts w:eastAsiaTheme="minorEastAsia" w:hint="eastAsia"/>
            <w:noProof/>
            <w:sz w:val="22"/>
            <w:szCs w:val="24"/>
            <w14:ligatures w14:val="standardContextual"/>
          </w:rPr>
          <w:tab/>
        </w:r>
        <w:r w:rsidRPr="004159A5">
          <w:rPr>
            <w:rStyle w:val="a8"/>
            <w:rFonts w:hint="eastAsia"/>
            <w:noProof/>
          </w:rPr>
          <w:t>规划策略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_Toc198040880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w:t>
        </w:r>
        <w:r>
          <w:rPr>
            <w:rFonts w:hint="eastAsia"/>
            <w:noProof/>
            <w:webHidden/>
          </w:rPr>
          <w:fldChar w:fldCharType="end"/>
        </w:r>
      </w:hyperlink>
    </w:p>
    <w:p w14:paraId="1BAF5CEC" w14:textId="514EB960"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881" w:history="1">
        <w:r w:rsidRPr="004159A5">
          <w:rPr>
            <w:rStyle w:val="a8"/>
            <w:rFonts w:hint="eastAsia"/>
            <w:noProof/>
          </w:rPr>
          <w:t>第二章</w:t>
        </w:r>
        <w:r>
          <w:rPr>
            <w:rFonts w:eastAsiaTheme="minorEastAsia" w:hint="eastAsia"/>
            <w:noProof/>
            <w:sz w:val="22"/>
            <w:szCs w:val="24"/>
            <w14:ligatures w14:val="standardContextual"/>
          </w:rPr>
          <w:tab/>
        </w:r>
        <w:r w:rsidRPr="004159A5">
          <w:rPr>
            <w:rStyle w:val="a8"/>
            <w:rFonts w:hint="eastAsia"/>
            <w:noProof/>
          </w:rPr>
          <w:t>污水量预测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_Toc198040881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6</w:t>
        </w:r>
        <w:r>
          <w:rPr>
            <w:rFonts w:hint="eastAsia"/>
            <w:noProof/>
            <w:webHidden/>
          </w:rPr>
          <w:fldChar w:fldCharType="end"/>
        </w:r>
      </w:hyperlink>
    </w:p>
    <w:p w14:paraId="318C90EB" w14:textId="79EC3B93"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2" w:history="1">
        <w:r w:rsidRPr="004159A5">
          <w:rPr>
            <w:rStyle w:val="a8"/>
            <w:rFonts w:hint="eastAsia"/>
            <w:noProof/>
          </w:rPr>
          <w:t>2.1.</w:t>
        </w:r>
        <w:r>
          <w:rPr>
            <w:rFonts w:eastAsiaTheme="minorEastAsia" w:hint="eastAsia"/>
            <w:noProof/>
            <w:sz w:val="22"/>
            <w:szCs w:val="24"/>
            <w14:ligatures w14:val="standardContextual"/>
          </w:rPr>
          <w:tab/>
        </w:r>
        <w:r w:rsidRPr="004159A5">
          <w:rPr>
            <w:rStyle w:val="a8"/>
            <w:rFonts w:hint="eastAsia"/>
            <w:noProof/>
          </w:rPr>
          <w:t>浑江区污水量预测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_Toc198040882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6</w:t>
        </w:r>
        <w:r>
          <w:rPr>
            <w:rFonts w:hint="eastAsia"/>
            <w:noProof/>
            <w:webHidden/>
          </w:rPr>
          <w:fldChar w:fldCharType="end"/>
        </w:r>
      </w:hyperlink>
    </w:p>
    <w:p w14:paraId="78A05046" w14:textId="4ED1A293"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3" w:history="1">
        <w:r w:rsidRPr="004159A5">
          <w:rPr>
            <w:rStyle w:val="a8"/>
            <w:rFonts w:hint="eastAsia"/>
            <w:noProof/>
          </w:rPr>
          <w:t>2.2.</w:t>
        </w:r>
        <w:r>
          <w:rPr>
            <w:rFonts w:eastAsiaTheme="minorEastAsia" w:hint="eastAsia"/>
            <w:noProof/>
            <w:sz w:val="22"/>
            <w:szCs w:val="24"/>
            <w14:ligatures w14:val="standardContextual"/>
          </w:rPr>
          <w:tab/>
        </w:r>
        <w:r w:rsidRPr="004159A5">
          <w:rPr>
            <w:rStyle w:val="a8"/>
            <w:rFonts w:hint="eastAsia"/>
            <w:noProof/>
          </w:rPr>
          <w:t>江源区污水量预测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_Toc198040883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6</w:t>
        </w:r>
        <w:r>
          <w:rPr>
            <w:rFonts w:hint="eastAsia"/>
            <w:noProof/>
            <w:webHidden/>
          </w:rPr>
          <w:fldChar w:fldCharType="end"/>
        </w:r>
      </w:hyperlink>
    </w:p>
    <w:p w14:paraId="39348384" w14:textId="276021F5"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4" w:history="1">
        <w:r w:rsidRPr="004159A5">
          <w:rPr>
            <w:rStyle w:val="a8"/>
            <w:rFonts w:hint="eastAsia"/>
            <w:noProof/>
          </w:rPr>
          <w:t>2.3.</w:t>
        </w:r>
        <w:r>
          <w:rPr>
            <w:rFonts w:eastAsiaTheme="minorEastAsia" w:hint="eastAsia"/>
            <w:noProof/>
            <w:sz w:val="22"/>
            <w:szCs w:val="24"/>
            <w14:ligatures w14:val="standardContextual"/>
          </w:rPr>
          <w:tab/>
        </w:r>
        <w:r w:rsidRPr="004159A5">
          <w:rPr>
            <w:rStyle w:val="a8"/>
            <w:rFonts w:hint="eastAsia"/>
            <w:noProof/>
          </w:rPr>
          <w:t>中心城区污水量预测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6</w:t>
        </w:r>
        <w:r>
          <w:rPr>
            <w:rFonts w:hint="eastAsia"/>
            <w:noProof/>
            <w:webHidden/>
          </w:rPr>
          <w:fldChar w:fldCharType="end"/>
        </w:r>
      </w:hyperlink>
    </w:p>
    <w:p w14:paraId="2EA642FC" w14:textId="58CA301F"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885" w:history="1">
        <w:r w:rsidRPr="004159A5">
          <w:rPr>
            <w:rStyle w:val="a8"/>
            <w:rFonts w:hint="eastAsia"/>
            <w:noProof/>
          </w:rPr>
          <w:t>第三章</w:t>
        </w:r>
        <w:r>
          <w:rPr>
            <w:rFonts w:eastAsiaTheme="minorEastAsia" w:hint="eastAsia"/>
            <w:noProof/>
            <w:sz w:val="22"/>
            <w:szCs w:val="24"/>
            <w14:ligatures w14:val="standardContextual"/>
          </w:rPr>
          <w:tab/>
        </w:r>
        <w:r w:rsidRPr="004159A5">
          <w:rPr>
            <w:rStyle w:val="a8"/>
            <w:rFonts w:hint="eastAsia"/>
            <w:noProof/>
          </w:rPr>
          <w:t>排水体制规划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_Toc198040885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7</w:t>
        </w:r>
        <w:r>
          <w:rPr>
            <w:rFonts w:hint="eastAsia"/>
            <w:noProof/>
            <w:webHidden/>
          </w:rPr>
          <w:fldChar w:fldCharType="end"/>
        </w:r>
      </w:hyperlink>
    </w:p>
    <w:p w14:paraId="3B6483D5" w14:textId="59FED5DE"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6" w:history="1">
        <w:r w:rsidRPr="004159A5">
          <w:rPr>
            <w:rStyle w:val="a8"/>
            <w:rFonts w:hint="eastAsia"/>
            <w:noProof/>
          </w:rPr>
          <w:t>3.1.</w:t>
        </w:r>
        <w:r>
          <w:rPr>
            <w:rFonts w:eastAsiaTheme="minorEastAsia" w:hint="eastAsia"/>
            <w:noProof/>
            <w:sz w:val="22"/>
            <w:szCs w:val="24"/>
            <w14:ligatures w14:val="standardContextual"/>
          </w:rPr>
          <w:tab/>
        </w:r>
        <w:r w:rsidRPr="004159A5">
          <w:rPr>
            <w:rStyle w:val="a8"/>
            <w:rFonts w:hint="eastAsia"/>
            <w:noProof/>
          </w:rPr>
          <w:t>排水体制规划原则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_Toc198040886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7</w:t>
        </w:r>
        <w:r>
          <w:rPr>
            <w:rFonts w:hint="eastAsia"/>
            <w:noProof/>
            <w:webHidden/>
          </w:rPr>
          <w:fldChar w:fldCharType="end"/>
        </w:r>
      </w:hyperlink>
    </w:p>
    <w:p w14:paraId="1A224465" w14:textId="0E0EC907"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7" w:history="1">
        <w:r w:rsidRPr="004159A5">
          <w:rPr>
            <w:rStyle w:val="a8"/>
            <w:rFonts w:hint="eastAsia"/>
            <w:noProof/>
          </w:rPr>
          <w:t>3.2.</w:t>
        </w:r>
        <w:r>
          <w:rPr>
            <w:rFonts w:eastAsiaTheme="minorEastAsia" w:hint="eastAsia"/>
            <w:noProof/>
            <w:sz w:val="22"/>
            <w:szCs w:val="24"/>
            <w14:ligatures w14:val="standardContextual"/>
          </w:rPr>
          <w:tab/>
        </w:r>
        <w:r w:rsidRPr="004159A5">
          <w:rPr>
            <w:rStyle w:val="a8"/>
            <w:rFonts w:hint="eastAsia"/>
            <w:noProof/>
          </w:rPr>
          <w:t>排水单元达标创建建设指标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_Toc198040887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7</w:t>
        </w:r>
        <w:r>
          <w:rPr>
            <w:rFonts w:hint="eastAsia"/>
            <w:noProof/>
            <w:webHidden/>
          </w:rPr>
          <w:fldChar w:fldCharType="end"/>
        </w:r>
      </w:hyperlink>
    </w:p>
    <w:p w14:paraId="2FA68B24" w14:textId="67B1FE46"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8" w:history="1">
        <w:r w:rsidRPr="004159A5">
          <w:rPr>
            <w:rStyle w:val="a8"/>
            <w:rFonts w:hint="eastAsia"/>
            <w:noProof/>
          </w:rPr>
          <w:t>3.3.</w:t>
        </w:r>
        <w:r>
          <w:rPr>
            <w:rFonts w:eastAsiaTheme="minorEastAsia" w:hint="eastAsia"/>
            <w:noProof/>
            <w:sz w:val="22"/>
            <w:szCs w:val="24"/>
            <w14:ligatures w14:val="standardContextual"/>
          </w:rPr>
          <w:tab/>
        </w:r>
        <w:r w:rsidRPr="004159A5">
          <w:rPr>
            <w:rStyle w:val="a8"/>
            <w:rFonts w:hint="eastAsia"/>
            <w:noProof/>
          </w:rPr>
          <w:t>排水单元达标创建建设标准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_Toc198040888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7</w:t>
        </w:r>
        <w:r>
          <w:rPr>
            <w:rFonts w:hint="eastAsia"/>
            <w:noProof/>
            <w:webHidden/>
          </w:rPr>
          <w:fldChar w:fldCharType="end"/>
        </w:r>
      </w:hyperlink>
    </w:p>
    <w:p w14:paraId="2334C39D" w14:textId="43FDB57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89" w:history="1">
        <w:r w:rsidRPr="004159A5">
          <w:rPr>
            <w:rStyle w:val="a8"/>
            <w:rFonts w:hint="eastAsia"/>
            <w:noProof/>
          </w:rPr>
          <w:t>3.4.</w:t>
        </w:r>
        <w:r>
          <w:rPr>
            <w:rFonts w:eastAsiaTheme="minorEastAsia" w:hint="eastAsia"/>
            <w:noProof/>
            <w:sz w:val="22"/>
            <w:szCs w:val="24"/>
            <w14:ligatures w14:val="standardContextual"/>
          </w:rPr>
          <w:tab/>
        </w:r>
        <w:r w:rsidRPr="004159A5">
          <w:rPr>
            <w:rStyle w:val="a8"/>
            <w:rFonts w:hint="eastAsia"/>
            <w:noProof/>
          </w:rPr>
          <w:t>排水单元达标创建工作流程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_Toc198040889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7</w:t>
        </w:r>
        <w:r>
          <w:rPr>
            <w:rFonts w:hint="eastAsia"/>
            <w:noProof/>
            <w:webHidden/>
          </w:rPr>
          <w:fldChar w:fldCharType="end"/>
        </w:r>
      </w:hyperlink>
    </w:p>
    <w:p w14:paraId="3A412837" w14:textId="4A1B3470"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890" w:history="1">
        <w:r w:rsidRPr="004159A5">
          <w:rPr>
            <w:rStyle w:val="a8"/>
            <w:rFonts w:hint="eastAsia"/>
            <w:noProof/>
          </w:rPr>
          <w:t>第四章</w:t>
        </w:r>
        <w:r>
          <w:rPr>
            <w:rFonts w:eastAsiaTheme="minorEastAsia" w:hint="eastAsia"/>
            <w:noProof/>
            <w:sz w:val="22"/>
            <w:szCs w:val="24"/>
            <w14:ligatures w14:val="standardContextual"/>
          </w:rPr>
          <w:tab/>
        </w:r>
        <w:r w:rsidRPr="004159A5">
          <w:rPr>
            <w:rStyle w:val="a8"/>
            <w:rFonts w:hint="eastAsia"/>
            <w:noProof/>
          </w:rPr>
          <w:t>污水系统规划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_Toc198040890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9</w:t>
        </w:r>
        <w:r>
          <w:rPr>
            <w:rFonts w:hint="eastAsia"/>
            <w:noProof/>
            <w:webHidden/>
          </w:rPr>
          <w:fldChar w:fldCharType="end"/>
        </w:r>
      </w:hyperlink>
    </w:p>
    <w:p w14:paraId="70B09913" w14:textId="6AE1C406"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1" w:history="1">
        <w:r w:rsidRPr="004159A5">
          <w:rPr>
            <w:rStyle w:val="a8"/>
            <w:rFonts w:hint="eastAsia"/>
            <w:noProof/>
          </w:rPr>
          <w:t>4.1.</w:t>
        </w:r>
        <w:r>
          <w:rPr>
            <w:rFonts w:eastAsiaTheme="minorEastAsia" w:hint="eastAsia"/>
            <w:noProof/>
            <w:sz w:val="22"/>
            <w:szCs w:val="24"/>
            <w14:ligatures w14:val="standardContextual"/>
          </w:rPr>
          <w:tab/>
        </w:r>
        <w:r w:rsidRPr="004159A5">
          <w:rPr>
            <w:rStyle w:val="a8"/>
            <w:rFonts w:hint="eastAsia"/>
            <w:noProof/>
          </w:rPr>
          <w:t>污水处理厂规划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_Toc198040891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9</w:t>
        </w:r>
        <w:r>
          <w:rPr>
            <w:rFonts w:hint="eastAsia"/>
            <w:noProof/>
            <w:webHidden/>
          </w:rPr>
          <w:fldChar w:fldCharType="end"/>
        </w:r>
      </w:hyperlink>
    </w:p>
    <w:p w14:paraId="41ED589A" w14:textId="52AAC5B6"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2" w:history="1">
        <w:r w:rsidRPr="004159A5">
          <w:rPr>
            <w:rStyle w:val="a8"/>
            <w:rFonts w:hint="eastAsia"/>
            <w:noProof/>
          </w:rPr>
          <w:t>4.2.</w:t>
        </w:r>
        <w:r>
          <w:rPr>
            <w:rFonts w:eastAsiaTheme="minorEastAsia" w:hint="eastAsia"/>
            <w:noProof/>
            <w:sz w:val="22"/>
            <w:szCs w:val="24"/>
            <w14:ligatures w14:val="standardContextual"/>
          </w:rPr>
          <w:tab/>
        </w:r>
        <w:r w:rsidRPr="004159A5">
          <w:rPr>
            <w:rStyle w:val="a8"/>
            <w:rFonts w:hint="eastAsia"/>
            <w:noProof/>
          </w:rPr>
          <w:t>污水干管规划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_Toc198040892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10</w:t>
        </w:r>
        <w:r>
          <w:rPr>
            <w:rFonts w:hint="eastAsia"/>
            <w:noProof/>
            <w:webHidden/>
          </w:rPr>
          <w:fldChar w:fldCharType="end"/>
        </w:r>
      </w:hyperlink>
    </w:p>
    <w:p w14:paraId="496CD899" w14:textId="66571C7B"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893" w:history="1">
        <w:r w:rsidRPr="004159A5">
          <w:rPr>
            <w:rStyle w:val="a8"/>
            <w:rFonts w:hint="eastAsia"/>
            <w:noProof/>
          </w:rPr>
          <w:t>第五章</w:t>
        </w:r>
        <w:r>
          <w:rPr>
            <w:rFonts w:eastAsiaTheme="minorEastAsia" w:hint="eastAsia"/>
            <w:noProof/>
            <w:sz w:val="22"/>
            <w:szCs w:val="24"/>
            <w14:ligatures w14:val="standardContextual"/>
          </w:rPr>
          <w:tab/>
        </w:r>
        <w:r w:rsidRPr="004159A5">
          <w:rPr>
            <w:rStyle w:val="a8"/>
            <w:rFonts w:hint="eastAsia"/>
            <w:noProof/>
          </w:rPr>
          <w:t>污水再生利用规划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_Toc198040893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12</w:t>
        </w:r>
        <w:r>
          <w:rPr>
            <w:rFonts w:hint="eastAsia"/>
            <w:noProof/>
            <w:webHidden/>
          </w:rPr>
          <w:fldChar w:fldCharType="end"/>
        </w:r>
      </w:hyperlink>
    </w:p>
    <w:p w14:paraId="6FBE3873" w14:textId="2B866497"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4" w:history="1">
        <w:r w:rsidRPr="004159A5">
          <w:rPr>
            <w:rStyle w:val="a8"/>
            <w:rFonts w:hint="eastAsia"/>
            <w:noProof/>
          </w:rPr>
          <w:t>5.1.</w:t>
        </w:r>
        <w:r>
          <w:rPr>
            <w:rFonts w:eastAsiaTheme="minorEastAsia" w:hint="eastAsia"/>
            <w:noProof/>
            <w:sz w:val="22"/>
            <w:szCs w:val="24"/>
            <w14:ligatures w14:val="standardContextual"/>
          </w:rPr>
          <w:tab/>
        </w:r>
        <w:r w:rsidRPr="004159A5">
          <w:rPr>
            <w:rStyle w:val="a8"/>
            <w:rFonts w:hint="eastAsia"/>
            <w:noProof/>
          </w:rPr>
          <w:t>指导思想</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12</w:t>
        </w:r>
        <w:r>
          <w:rPr>
            <w:rFonts w:hint="eastAsia"/>
            <w:noProof/>
            <w:webHidden/>
          </w:rPr>
          <w:fldChar w:fldCharType="end"/>
        </w:r>
      </w:hyperlink>
    </w:p>
    <w:p w14:paraId="6F888FEE" w14:textId="3951AD6D"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5" w:history="1">
        <w:r w:rsidRPr="004159A5">
          <w:rPr>
            <w:rStyle w:val="a8"/>
            <w:rFonts w:hint="eastAsia"/>
            <w:noProof/>
          </w:rPr>
          <w:t>5.2.</w:t>
        </w:r>
        <w:r>
          <w:rPr>
            <w:rFonts w:eastAsiaTheme="minorEastAsia" w:hint="eastAsia"/>
            <w:noProof/>
            <w:sz w:val="22"/>
            <w:szCs w:val="24"/>
            <w14:ligatures w14:val="standardContextual"/>
          </w:rPr>
          <w:tab/>
        </w:r>
        <w:r w:rsidRPr="004159A5">
          <w:rPr>
            <w:rStyle w:val="a8"/>
            <w:rFonts w:hint="eastAsia"/>
            <w:noProof/>
          </w:rPr>
          <w:t>基本原则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_Toc198040895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12</w:t>
        </w:r>
        <w:r>
          <w:rPr>
            <w:rFonts w:hint="eastAsia"/>
            <w:noProof/>
            <w:webHidden/>
          </w:rPr>
          <w:fldChar w:fldCharType="end"/>
        </w:r>
      </w:hyperlink>
    </w:p>
    <w:p w14:paraId="65069CE9" w14:textId="298E8DBE"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6" w:history="1">
        <w:r w:rsidRPr="004159A5">
          <w:rPr>
            <w:rStyle w:val="a8"/>
            <w:rFonts w:hint="eastAsia"/>
            <w:noProof/>
          </w:rPr>
          <w:t>5.3.</w:t>
        </w:r>
        <w:r>
          <w:rPr>
            <w:rFonts w:eastAsiaTheme="minorEastAsia" w:hint="eastAsia"/>
            <w:noProof/>
            <w:sz w:val="22"/>
            <w:szCs w:val="24"/>
            <w14:ligatures w14:val="standardContextual"/>
          </w:rPr>
          <w:tab/>
        </w:r>
        <w:r w:rsidRPr="004159A5">
          <w:rPr>
            <w:rStyle w:val="a8"/>
            <w:rFonts w:hint="eastAsia"/>
            <w:noProof/>
          </w:rPr>
          <w:t>污水再生利用规划目标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_Toc198040896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13</w:t>
        </w:r>
        <w:r>
          <w:rPr>
            <w:rFonts w:hint="eastAsia"/>
            <w:noProof/>
            <w:webHidden/>
          </w:rPr>
          <w:fldChar w:fldCharType="end"/>
        </w:r>
      </w:hyperlink>
    </w:p>
    <w:p w14:paraId="49BE95CC" w14:textId="2A2C53F2"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7" w:history="1">
        <w:r w:rsidRPr="004159A5">
          <w:rPr>
            <w:rStyle w:val="a8"/>
            <w:rFonts w:hint="eastAsia"/>
            <w:noProof/>
          </w:rPr>
          <w:t>5.4.</w:t>
        </w:r>
        <w:r>
          <w:rPr>
            <w:rFonts w:eastAsiaTheme="minorEastAsia" w:hint="eastAsia"/>
            <w:noProof/>
            <w:sz w:val="22"/>
            <w:szCs w:val="24"/>
            <w14:ligatures w14:val="standardContextual"/>
          </w:rPr>
          <w:tab/>
        </w:r>
        <w:r w:rsidRPr="004159A5">
          <w:rPr>
            <w:rStyle w:val="a8"/>
            <w:rFonts w:hint="eastAsia"/>
            <w:noProof/>
          </w:rPr>
          <w:t>再生水利用途径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_Toc198040897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13</w:t>
        </w:r>
        <w:r>
          <w:rPr>
            <w:rFonts w:hint="eastAsia"/>
            <w:noProof/>
            <w:webHidden/>
          </w:rPr>
          <w:fldChar w:fldCharType="end"/>
        </w:r>
      </w:hyperlink>
    </w:p>
    <w:p w14:paraId="2F859651" w14:textId="07BA04EE"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8" w:history="1">
        <w:r w:rsidRPr="004159A5">
          <w:rPr>
            <w:rStyle w:val="a8"/>
            <w:rFonts w:hint="eastAsia"/>
            <w:noProof/>
          </w:rPr>
          <w:t>5.5.</w:t>
        </w:r>
        <w:r>
          <w:rPr>
            <w:rFonts w:eastAsiaTheme="minorEastAsia" w:hint="eastAsia"/>
            <w:noProof/>
            <w:sz w:val="22"/>
            <w:szCs w:val="24"/>
            <w14:ligatures w14:val="standardContextual"/>
          </w:rPr>
          <w:tab/>
        </w:r>
        <w:r w:rsidRPr="004159A5">
          <w:rPr>
            <w:rStyle w:val="a8"/>
            <w:rFonts w:hint="eastAsia"/>
            <w:noProof/>
          </w:rPr>
          <w:t>污水再生利用水质标准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_Toc198040898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14</w:t>
        </w:r>
        <w:r>
          <w:rPr>
            <w:rFonts w:hint="eastAsia"/>
            <w:noProof/>
            <w:webHidden/>
          </w:rPr>
          <w:fldChar w:fldCharType="end"/>
        </w:r>
      </w:hyperlink>
    </w:p>
    <w:p w14:paraId="32E467C9" w14:textId="0AEB08DE"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899" w:history="1">
        <w:r w:rsidRPr="004159A5">
          <w:rPr>
            <w:rStyle w:val="a8"/>
            <w:rFonts w:hint="eastAsia"/>
            <w:noProof/>
          </w:rPr>
          <w:t>5.6.</w:t>
        </w:r>
        <w:r>
          <w:rPr>
            <w:rFonts w:eastAsiaTheme="minorEastAsia" w:hint="eastAsia"/>
            <w:noProof/>
            <w:sz w:val="22"/>
            <w:szCs w:val="24"/>
            <w14:ligatures w14:val="standardContextual"/>
          </w:rPr>
          <w:tab/>
        </w:r>
        <w:r w:rsidRPr="004159A5">
          <w:rPr>
            <w:rStyle w:val="a8"/>
            <w:rFonts w:hint="eastAsia"/>
            <w:noProof/>
          </w:rPr>
          <w:t>污水再生利用处理工艺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_Toc198040899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16</w:t>
        </w:r>
        <w:r>
          <w:rPr>
            <w:rFonts w:hint="eastAsia"/>
            <w:noProof/>
            <w:webHidden/>
          </w:rPr>
          <w:fldChar w:fldCharType="end"/>
        </w:r>
      </w:hyperlink>
    </w:p>
    <w:p w14:paraId="7F6E52FF" w14:textId="5ABA27BE"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0" w:history="1">
        <w:r w:rsidRPr="004159A5">
          <w:rPr>
            <w:rStyle w:val="a8"/>
            <w:rFonts w:hint="eastAsia"/>
            <w:noProof/>
          </w:rPr>
          <w:t>5.7.</w:t>
        </w:r>
        <w:r>
          <w:rPr>
            <w:rFonts w:eastAsiaTheme="minorEastAsia" w:hint="eastAsia"/>
            <w:noProof/>
            <w:sz w:val="22"/>
            <w:szCs w:val="24"/>
            <w14:ligatures w14:val="standardContextual"/>
          </w:rPr>
          <w:tab/>
        </w:r>
        <w:r w:rsidRPr="004159A5">
          <w:rPr>
            <w:rStyle w:val="a8"/>
            <w:rFonts w:hint="eastAsia"/>
            <w:noProof/>
          </w:rPr>
          <w:t>再生水厂规划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_Toc198040900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18</w:t>
        </w:r>
        <w:r>
          <w:rPr>
            <w:rFonts w:hint="eastAsia"/>
            <w:noProof/>
            <w:webHidden/>
          </w:rPr>
          <w:fldChar w:fldCharType="end"/>
        </w:r>
      </w:hyperlink>
    </w:p>
    <w:p w14:paraId="4672FDB1" w14:textId="61F0FAB1"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1" w:history="1">
        <w:r w:rsidRPr="004159A5">
          <w:rPr>
            <w:rStyle w:val="a8"/>
            <w:rFonts w:hint="eastAsia"/>
            <w:noProof/>
          </w:rPr>
          <w:t>5.8.</w:t>
        </w:r>
        <w:r>
          <w:rPr>
            <w:rFonts w:eastAsiaTheme="minorEastAsia" w:hint="eastAsia"/>
            <w:noProof/>
            <w:sz w:val="22"/>
            <w:szCs w:val="24"/>
            <w14:ligatures w14:val="standardContextual"/>
          </w:rPr>
          <w:tab/>
        </w:r>
        <w:r w:rsidRPr="004159A5">
          <w:rPr>
            <w:rStyle w:val="a8"/>
            <w:rFonts w:hint="eastAsia"/>
            <w:noProof/>
          </w:rPr>
          <w:t>再生水管线规划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_Toc198040901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18</w:t>
        </w:r>
        <w:r>
          <w:rPr>
            <w:rFonts w:hint="eastAsia"/>
            <w:noProof/>
            <w:webHidden/>
          </w:rPr>
          <w:fldChar w:fldCharType="end"/>
        </w:r>
      </w:hyperlink>
    </w:p>
    <w:p w14:paraId="447B4F49" w14:textId="2A4BA85E"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02" w:history="1">
        <w:r w:rsidRPr="004159A5">
          <w:rPr>
            <w:rStyle w:val="a8"/>
            <w:rFonts w:hint="eastAsia"/>
            <w:noProof/>
          </w:rPr>
          <w:t>第六章</w:t>
        </w:r>
        <w:r>
          <w:rPr>
            <w:rFonts w:eastAsiaTheme="minorEastAsia" w:hint="eastAsia"/>
            <w:noProof/>
            <w:sz w:val="22"/>
            <w:szCs w:val="24"/>
            <w14:ligatures w14:val="standardContextual"/>
          </w:rPr>
          <w:tab/>
        </w:r>
        <w:r w:rsidRPr="004159A5">
          <w:rPr>
            <w:rStyle w:val="a8"/>
            <w:rFonts w:hint="eastAsia"/>
            <w:noProof/>
          </w:rPr>
          <w:t>污泥处理与处置规划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_Toc198040902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21</w:t>
        </w:r>
        <w:r>
          <w:rPr>
            <w:rFonts w:hint="eastAsia"/>
            <w:noProof/>
            <w:webHidden/>
          </w:rPr>
          <w:fldChar w:fldCharType="end"/>
        </w:r>
      </w:hyperlink>
    </w:p>
    <w:p w14:paraId="499D7125" w14:textId="570AAE73"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3" w:history="1">
        <w:r w:rsidRPr="004159A5">
          <w:rPr>
            <w:rStyle w:val="a8"/>
            <w:rFonts w:hint="eastAsia"/>
            <w:noProof/>
          </w:rPr>
          <w:t>6.1.</w:t>
        </w:r>
        <w:r>
          <w:rPr>
            <w:rFonts w:eastAsiaTheme="minorEastAsia" w:hint="eastAsia"/>
            <w:noProof/>
            <w:sz w:val="22"/>
            <w:szCs w:val="24"/>
            <w14:ligatures w14:val="standardContextual"/>
          </w:rPr>
          <w:tab/>
        </w:r>
        <w:r w:rsidRPr="004159A5">
          <w:rPr>
            <w:rStyle w:val="a8"/>
            <w:rFonts w:hint="eastAsia"/>
            <w:noProof/>
          </w:rPr>
          <w:t>基本原则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_Toc198040903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21</w:t>
        </w:r>
        <w:r>
          <w:rPr>
            <w:rFonts w:hint="eastAsia"/>
            <w:noProof/>
            <w:webHidden/>
          </w:rPr>
          <w:fldChar w:fldCharType="end"/>
        </w:r>
      </w:hyperlink>
    </w:p>
    <w:p w14:paraId="380A792D" w14:textId="7A4D63F1"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4" w:history="1">
        <w:r w:rsidRPr="004159A5">
          <w:rPr>
            <w:rStyle w:val="a8"/>
            <w:rFonts w:hint="eastAsia"/>
            <w:noProof/>
          </w:rPr>
          <w:t>6.2.</w:t>
        </w:r>
        <w:r>
          <w:rPr>
            <w:rFonts w:eastAsiaTheme="minorEastAsia" w:hint="eastAsia"/>
            <w:noProof/>
            <w:sz w:val="22"/>
            <w:szCs w:val="24"/>
            <w14:ligatures w14:val="standardContextual"/>
          </w:rPr>
          <w:tab/>
        </w:r>
        <w:r w:rsidRPr="004159A5">
          <w:rPr>
            <w:rStyle w:val="a8"/>
            <w:rFonts w:hint="eastAsia"/>
            <w:noProof/>
          </w:rPr>
          <w:t>规划目标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21</w:t>
        </w:r>
        <w:r>
          <w:rPr>
            <w:rFonts w:hint="eastAsia"/>
            <w:noProof/>
            <w:webHidden/>
          </w:rPr>
          <w:fldChar w:fldCharType="end"/>
        </w:r>
      </w:hyperlink>
    </w:p>
    <w:p w14:paraId="04D779EF" w14:textId="4DD26EB8"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5" w:history="1">
        <w:r w:rsidRPr="004159A5">
          <w:rPr>
            <w:rStyle w:val="a8"/>
            <w:rFonts w:hint="eastAsia"/>
            <w:noProof/>
          </w:rPr>
          <w:t>6.3.</w:t>
        </w:r>
        <w:r>
          <w:rPr>
            <w:rFonts w:eastAsiaTheme="minorEastAsia" w:hint="eastAsia"/>
            <w:noProof/>
            <w:sz w:val="22"/>
            <w:szCs w:val="24"/>
            <w14:ligatures w14:val="standardContextual"/>
          </w:rPr>
          <w:tab/>
        </w:r>
        <w:r w:rsidRPr="004159A5">
          <w:rPr>
            <w:rStyle w:val="a8"/>
            <w:rFonts w:hint="eastAsia"/>
            <w:noProof/>
          </w:rPr>
          <w:t>污泥量预测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_Toc198040905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22</w:t>
        </w:r>
        <w:r>
          <w:rPr>
            <w:rFonts w:hint="eastAsia"/>
            <w:noProof/>
            <w:webHidden/>
          </w:rPr>
          <w:fldChar w:fldCharType="end"/>
        </w:r>
      </w:hyperlink>
    </w:p>
    <w:p w14:paraId="596D7D58" w14:textId="01DC3346"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6" w:history="1">
        <w:r w:rsidRPr="004159A5">
          <w:rPr>
            <w:rStyle w:val="a8"/>
            <w:rFonts w:hint="eastAsia"/>
            <w:noProof/>
          </w:rPr>
          <w:t>6.4.</w:t>
        </w:r>
        <w:r>
          <w:rPr>
            <w:rFonts w:eastAsiaTheme="minorEastAsia" w:hint="eastAsia"/>
            <w:noProof/>
            <w:sz w:val="22"/>
            <w:szCs w:val="24"/>
            <w14:ligatures w14:val="standardContextual"/>
          </w:rPr>
          <w:tab/>
        </w:r>
        <w:r w:rsidRPr="004159A5">
          <w:rPr>
            <w:rStyle w:val="a8"/>
            <w:rFonts w:hint="eastAsia"/>
            <w:noProof/>
          </w:rPr>
          <w:t>污泥处理处置规划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_Toc198040906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22</w:t>
        </w:r>
        <w:r>
          <w:rPr>
            <w:rFonts w:hint="eastAsia"/>
            <w:noProof/>
            <w:webHidden/>
          </w:rPr>
          <w:fldChar w:fldCharType="end"/>
        </w:r>
      </w:hyperlink>
    </w:p>
    <w:p w14:paraId="586E89A9" w14:textId="789A6D34"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07" w:history="1">
        <w:r w:rsidRPr="004159A5">
          <w:rPr>
            <w:rStyle w:val="a8"/>
            <w:rFonts w:hint="eastAsia"/>
            <w:noProof/>
          </w:rPr>
          <w:t>第七章</w:t>
        </w:r>
        <w:r>
          <w:rPr>
            <w:rFonts w:eastAsiaTheme="minorEastAsia" w:hint="eastAsia"/>
            <w:noProof/>
            <w:sz w:val="22"/>
            <w:szCs w:val="24"/>
            <w14:ligatures w14:val="standardContextual"/>
          </w:rPr>
          <w:tab/>
        </w:r>
        <w:r w:rsidRPr="004159A5">
          <w:rPr>
            <w:rStyle w:val="a8"/>
            <w:rFonts w:hint="eastAsia"/>
            <w:noProof/>
          </w:rPr>
          <w:t>污染控制规划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_Toc198040907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26</w:t>
        </w:r>
        <w:r>
          <w:rPr>
            <w:rFonts w:hint="eastAsia"/>
            <w:noProof/>
            <w:webHidden/>
          </w:rPr>
          <w:fldChar w:fldCharType="end"/>
        </w:r>
      </w:hyperlink>
    </w:p>
    <w:p w14:paraId="23A3F96E" w14:textId="0B70A163"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08" w:history="1">
        <w:r w:rsidRPr="004159A5">
          <w:rPr>
            <w:rStyle w:val="a8"/>
            <w:rFonts w:hint="eastAsia"/>
            <w:noProof/>
          </w:rPr>
          <w:t>7.1.</w:t>
        </w:r>
        <w:r>
          <w:rPr>
            <w:rFonts w:eastAsiaTheme="minorEastAsia" w:hint="eastAsia"/>
            <w:noProof/>
            <w:sz w:val="22"/>
            <w:szCs w:val="24"/>
            <w14:ligatures w14:val="standardContextual"/>
          </w:rPr>
          <w:tab/>
        </w:r>
        <w:r w:rsidRPr="004159A5">
          <w:rPr>
            <w:rStyle w:val="a8"/>
            <w:rFonts w:hint="eastAsia"/>
            <w:noProof/>
          </w:rPr>
          <w:t>污染控制规划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_Toc198040908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26</w:t>
        </w:r>
        <w:r>
          <w:rPr>
            <w:rFonts w:hint="eastAsia"/>
            <w:noProof/>
            <w:webHidden/>
          </w:rPr>
          <w:fldChar w:fldCharType="end"/>
        </w:r>
      </w:hyperlink>
    </w:p>
    <w:p w14:paraId="64A4AD0D" w14:textId="4CBFC336"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09" w:history="1">
        <w:r w:rsidRPr="004159A5">
          <w:rPr>
            <w:rStyle w:val="a8"/>
            <w:rFonts w:hint="eastAsia"/>
            <w:noProof/>
          </w:rPr>
          <w:t>第八章</w:t>
        </w:r>
        <w:r>
          <w:rPr>
            <w:rFonts w:eastAsiaTheme="minorEastAsia" w:hint="eastAsia"/>
            <w:noProof/>
            <w:sz w:val="22"/>
            <w:szCs w:val="24"/>
            <w14:ligatures w14:val="standardContextual"/>
          </w:rPr>
          <w:tab/>
        </w:r>
        <w:r w:rsidRPr="004159A5">
          <w:rPr>
            <w:rStyle w:val="a8"/>
            <w:rFonts w:hint="eastAsia"/>
            <w:noProof/>
          </w:rPr>
          <w:t>污水治理绿色低碳循环发展规划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_Toc198040909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29</w:t>
        </w:r>
        <w:r>
          <w:rPr>
            <w:rFonts w:hint="eastAsia"/>
            <w:noProof/>
            <w:webHidden/>
          </w:rPr>
          <w:fldChar w:fldCharType="end"/>
        </w:r>
      </w:hyperlink>
    </w:p>
    <w:p w14:paraId="1C8FBF7D" w14:textId="627F65B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0" w:history="1">
        <w:r w:rsidRPr="004159A5">
          <w:rPr>
            <w:rStyle w:val="a8"/>
            <w:rFonts w:hint="eastAsia"/>
            <w:noProof/>
          </w:rPr>
          <w:t>8.1.</w:t>
        </w:r>
        <w:r>
          <w:rPr>
            <w:rFonts w:eastAsiaTheme="minorEastAsia" w:hint="eastAsia"/>
            <w:noProof/>
            <w:sz w:val="22"/>
            <w:szCs w:val="24"/>
            <w14:ligatures w14:val="standardContextual"/>
          </w:rPr>
          <w:tab/>
        </w:r>
        <w:r w:rsidRPr="004159A5">
          <w:rPr>
            <w:rStyle w:val="a8"/>
            <w:rFonts w:hint="eastAsia"/>
            <w:noProof/>
          </w:rPr>
          <w:t>加快污水收集处理基础设施绿色升级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_Toc198040910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29</w:t>
        </w:r>
        <w:r>
          <w:rPr>
            <w:rFonts w:hint="eastAsia"/>
            <w:noProof/>
            <w:webHidden/>
          </w:rPr>
          <w:fldChar w:fldCharType="end"/>
        </w:r>
      </w:hyperlink>
    </w:p>
    <w:p w14:paraId="51B1EA3D" w14:textId="3F463A3C"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1" w:history="1">
        <w:r w:rsidRPr="004159A5">
          <w:rPr>
            <w:rStyle w:val="a8"/>
            <w:rFonts w:hint="eastAsia"/>
            <w:noProof/>
          </w:rPr>
          <w:t>8.2.</w:t>
        </w:r>
        <w:r>
          <w:rPr>
            <w:rFonts w:eastAsiaTheme="minorEastAsia" w:hint="eastAsia"/>
            <w:noProof/>
            <w:sz w:val="22"/>
            <w:szCs w:val="24"/>
            <w14:ligatures w14:val="standardContextual"/>
          </w:rPr>
          <w:tab/>
        </w:r>
        <w:r w:rsidRPr="004159A5">
          <w:rPr>
            <w:rStyle w:val="a8"/>
            <w:rFonts w:hint="eastAsia"/>
            <w:noProof/>
          </w:rPr>
          <w:t>推进污水处理厂低碳化，实现建设运营节能降耗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_Toc198040911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29</w:t>
        </w:r>
        <w:r>
          <w:rPr>
            <w:rFonts w:hint="eastAsia"/>
            <w:noProof/>
            <w:webHidden/>
          </w:rPr>
          <w:fldChar w:fldCharType="end"/>
        </w:r>
      </w:hyperlink>
    </w:p>
    <w:p w14:paraId="3173F91B" w14:textId="7E3B9524"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2" w:history="1">
        <w:r w:rsidRPr="004159A5">
          <w:rPr>
            <w:rStyle w:val="a8"/>
            <w:rFonts w:hint="eastAsia"/>
            <w:noProof/>
          </w:rPr>
          <w:t>8.3.</w:t>
        </w:r>
        <w:r>
          <w:rPr>
            <w:rFonts w:eastAsiaTheme="minorEastAsia" w:hint="eastAsia"/>
            <w:noProof/>
            <w:sz w:val="22"/>
            <w:szCs w:val="24"/>
            <w14:ligatures w14:val="standardContextual"/>
          </w:rPr>
          <w:tab/>
        </w:r>
        <w:r w:rsidRPr="004159A5">
          <w:rPr>
            <w:rStyle w:val="a8"/>
            <w:rFonts w:hint="eastAsia"/>
            <w:noProof/>
          </w:rPr>
          <w:t>推动城镇污水再生利用，节约利用水资源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_Toc198040912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30</w:t>
        </w:r>
        <w:r>
          <w:rPr>
            <w:rFonts w:hint="eastAsia"/>
            <w:noProof/>
            <w:webHidden/>
          </w:rPr>
          <w:fldChar w:fldCharType="end"/>
        </w:r>
      </w:hyperlink>
    </w:p>
    <w:p w14:paraId="49285D92" w14:textId="6F11DAF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3" w:history="1">
        <w:r w:rsidRPr="004159A5">
          <w:rPr>
            <w:rStyle w:val="a8"/>
            <w:rFonts w:hint="eastAsia"/>
            <w:noProof/>
          </w:rPr>
          <w:t>8.4.</w:t>
        </w:r>
        <w:r>
          <w:rPr>
            <w:rFonts w:eastAsiaTheme="minorEastAsia" w:hint="eastAsia"/>
            <w:noProof/>
            <w:sz w:val="22"/>
            <w:szCs w:val="24"/>
            <w14:ligatures w14:val="standardContextual"/>
          </w:rPr>
          <w:tab/>
        </w:r>
        <w:r w:rsidRPr="004159A5">
          <w:rPr>
            <w:rStyle w:val="a8"/>
            <w:rFonts w:hint="eastAsia"/>
            <w:noProof/>
          </w:rPr>
          <w:t>积极探索污泥资源化利用，破解污泥处置难题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_Toc198040913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31</w:t>
        </w:r>
        <w:r>
          <w:rPr>
            <w:rFonts w:hint="eastAsia"/>
            <w:noProof/>
            <w:webHidden/>
          </w:rPr>
          <w:fldChar w:fldCharType="end"/>
        </w:r>
      </w:hyperlink>
    </w:p>
    <w:p w14:paraId="2C9A7EEF" w14:textId="79862A47"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14" w:history="1">
        <w:r w:rsidRPr="004159A5">
          <w:rPr>
            <w:rStyle w:val="a8"/>
            <w:rFonts w:hint="eastAsia"/>
            <w:noProof/>
          </w:rPr>
          <w:t>第九章</w:t>
        </w:r>
        <w:r>
          <w:rPr>
            <w:rFonts w:eastAsiaTheme="minorEastAsia" w:hint="eastAsia"/>
            <w:noProof/>
            <w:sz w:val="22"/>
            <w:szCs w:val="24"/>
            <w14:ligatures w14:val="standardContextual"/>
          </w:rPr>
          <w:tab/>
        </w:r>
        <w:r w:rsidRPr="004159A5">
          <w:rPr>
            <w:rStyle w:val="a8"/>
            <w:rFonts w:hint="eastAsia"/>
            <w:noProof/>
          </w:rPr>
          <w:t>排水管理规划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32</w:t>
        </w:r>
        <w:r>
          <w:rPr>
            <w:rFonts w:hint="eastAsia"/>
            <w:noProof/>
            <w:webHidden/>
          </w:rPr>
          <w:fldChar w:fldCharType="end"/>
        </w:r>
      </w:hyperlink>
    </w:p>
    <w:p w14:paraId="3E0468F2" w14:textId="43095150"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5" w:history="1">
        <w:r w:rsidRPr="004159A5">
          <w:rPr>
            <w:rStyle w:val="a8"/>
            <w:rFonts w:hint="eastAsia"/>
            <w:noProof/>
          </w:rPr>
          <w:t>9.1.</w:t>
        </w:r>
        <w:r>
          <w:rPr>
            <w:rFonts w:eastAsiaTheme="minorEastAsia" w:hint="eastAsia"/>
            <w:noProof/>
            <w:sz w:val="22"/>
            <w:szCs w:val="24"/>
            <w14:ligatures w14:val="standardContextual"/>
          </w:rPr>
          <w:tab/>
        </w:r>
        <w:r w:rsidRPr="004159A5">
          <w:rPr>
            <w:rStyle w:val="a8"/>
            <w:rFonts w:hint="eastAsia"/>
            <w:noProof/>
          </w:rPr>
          <w:t>规划管理措施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_Toc198040915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32</w:t>
        </w:r>
        <w:r>
          <w:rPr>
            <w:rFonts w:hint="eastAsia"/>
            <w:noProof/>
            <w:webHidden/>
          </w:rPr>
          <w:fldChar w:fldCharType="end"/>
        </w:r>
      </w:hyperlink>
    </w:p>
    <w:p w14:paraId="4A3AE8C0" w14:textId="12B28224"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6" w:history="1">
        <w:r w:rsidRPr="004159A5">
          <w:rPr>
            <w:rStyle w:val="a8"/>
            <w:rFonts w:hint="eastAsia"/>
            <w:noProof/>
          </w:rPr>
          <w:t>9.2.</w:t>
        </w:r>
        <w:r>
          <w:rPr>
            <w:rFonts w:eastAsiaTheme="minorEastAsia" w:hint="eastAsia"/>
            <w:noProof/>
            <w:sz w:val="22"/>
            <w:szCs w:val="24"/>
            <w14:ligatures w14:val="standardContextual"/>
          </w:rPr>
          <w:tab/>
        </w:r>
        <w:r w:rsidRPr="004159A5">
          <w:rPr>
            <w:rStyle w:val="a8"/>
            <w:rFonts w:hint="eastAsia"/>
            <w:noProof/>
          </w:rPr>
          <w:t>建设管理措施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_Toc198040916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32</w:t>
        </w:r>
        <w:r>
          <w:rPr>
            <w:rFonts w:hint="eastAsia"/>
            <w:noProof/>
            <w:webHidden/>
          </w:rPr>
          <w:fldChar w:fldCharType="end"/>
        </w:r>
      </w:hyperlink>
    </w:p>
    <w:p w14:paraId="50FFE99D" w14:textId="15A64BED"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7" w:history="1">
        <w:r w:rsidRPr="004159A5">
          <w:rPr>
            <w:rStyle w:val="a8"/>
            <w:rFonts w:hint="eastAsia"/>
            <w:noProof/>
          </w:rPr>
          <w:t>9.3.</w:t>
        </w:r>
        <w:r>
          <w:rPr>
            <w:rFonts w:eastAsiaTheme="minorEastAsia" w:hint="eastAsia"/>
            <w:noProof/>
            <w:sz w:val="22"/>
            <w:szCs w:val="24"/>
            <w14:ligatures w14:val="standardContextual"/>
          </w:rPr>
          <w:tab/>
        </w:r>
        <w:r w:rsidRPr="004159A5">
          <w:rPr>
            <w:rStyle w:val="a8"/>
            <w:rFonts w:hint="eastAsia"/>
            <w:noProof/>
          </w:rPr>
          <w:t>运维管理措施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_Toc198040917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34</w:t>
        </w:r>
        <w:r>
          <w:rPr>
            <w:rFonts w:hint="eastAsia"/>
            <w:noProof/>
            <w:webHidden/>
          </w:rPr>
          <w:fldChar w:fldCharType="end"/>
        </w:r>
      </w:hyperlink>
    </w:p>
    <w:p w14:paraId="04B1FA0A" w14:textId="5ED1CAC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18" w:history="1">
        <w:r w:rsidRPr="004159A5">
          <w:rPr>
            <w:rStyle w:val="a8"/>
            <w:rFonts w:hint="eastAsia"/>
            <w:noProof/>
          </w:rPr>
          <w:t>9.4.</w:t>
        </w:r>
        <w:r>
          <w:rPr>
            <w:rFonts w:eastAsiaTheme="minorEastAsia" w:hint="eastAsia"/>
            <w:noProof/>
            <w:sz w:val="22"/>
            <w:szCs w:val="24"/>
            <w14:ligatures w14:val="standardContextual"/>
          </w:rPr>
          <w:tab/>
        </w:r>
        <w:r w:rsidRPr="004159A5">
          <w:rPr>
            <w:rStyle w:val="a8"/>
            <w:rFonts w:hint="eastAsia"/>
            <w:noProof/>
          </w:rPr>
          <w:t>长效机制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_Toc198040918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37</w:t>
        </w:r>
        <w:r>
          <w:rPr>
            <w:rFonts w:hint="eastAsia"/>
            <w:noProof/>
            <w:webHidden/>
          </w:rPr>
          <w:fldChar w:fldCharType="end"/>
        </w:r>
      </w:hyperlink>
    </w:p>
    <w:p w14:paraId="3AD2087B" w14:textId="69F427BB"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19" w:history="1">
        <w:r w:rsidRPr="004159A5">
          <w:rPr>
            <w:rStyle w:val="a8"/>
            <w:rFonts w:hint="eastAsia"/>
            <w:noProof/>
          </w:rPr>
          <w:t>第十章</w:t>
        </w:r>
        <w:r>
          <w:rPr>
            <w:rFonts w:eastAsiaTheme="minorEastAsia" w:hint="eastAsia"/>
            <w:noProof/>
            <w:sz w:val="22"/>
            <w:szCs w:val="24"/>
            <w14:ligatures w14:val="standardContextual"/>
          </w:rPr>
          <w:tab/>
        </w:r>
        <w:r w:rsidRPr="004159A5">
          <w:rPr>
            <w:rStyle w:val="a8"/>
            <w:rFonts w:hint="eastAsia"/>
            <w:noProof/>
          </w:rPr>
          <w:t>社会稳定性风险评估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_Toc198040919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39</w:t>
        </w:r>
        <w:r>
          <w:rPr>
            <w:rFonts w:hint="eastAsia"/>
            <w:noProof/>
            <w:webHidden/>
          </w:rPr>
          <w:fldChar w:fldCharType="end"/>
        </w:r>
      </w:hyperlink>
    </w:p>
    <w:p w14:paraId="269C2F07" w14:textId="19D98336"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0" w:history="1">
        <w:r w:rsidRPr="004159A5">
          <w:rPr>
            <w:rStyle w:val="a8"/>
            <w:rFonts w:hint="eastAsia"/>
            <w:noProof/>
          </w:rPr>
          <w:t>10.1.</w:t>
        </w:r>
        <w:r>
          <w:rPr>
            <w:rFonts w:eastAsiaTheme="minorEastAsia" w:hint="eastAsia"/>
            <w:noProof/>
            <w:sz w:val="22"/>
            <w:szCs w:val="24"/>
            <w14:ligatures w14:val="standardContextual"/>
          </w:rPr>
          <w:tab/>
        </w:r>
        <w:r w:rsidRPr="004159A5">
          <w:rPr>
            <w:rStyle w:val="a8"/>
            <w:rFonts w:hint="eastAsia"/>
            <w:noProof/>
          </w:rPr>
          <w:t>编制目的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_Toc198040920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39</w:t>
        </w:r>
        <w:r>
          <w:rPr>
            <w:rFonts w:hint="eastAsia"/>
            <w:noProof/>
            <w:webHidden/>
          </w:rPr>
          <w:fldChar w:fldCharType="end"/>
        </w:r>
      </w:hyperlink>
    </w:p>
    <w:p w14:paraId="50C4D8F0" w14:textId="25397029"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1" w:history="1">
        <w:r w:rsidRPr="004159A5">
          <w:rPr>
            <w:rStyle w:val="a8"/>
            <w:rFonts w:hint="eastAsia"/>
            <w:noProof/>
          </w:rPr>
          <w:t>10.2.</w:t>
        </w:r>
        <w:r>
          <w:rPr>
            <w:rFonts w:eastAsiaTheme="minorEastAsia" w:hint="eastAsia"/>
            <w:noProof/>
            <w:sz w:val="22"/>
            <w:szCs w:val="24"/>
            <w14:ligatures w14:val="standardContextual"/>
          </w:rPr>
          <w:tab/>
        </w:r>
        <w:r w:rsidRPr="004159A5">
          <w:rPr>
            <w:rStyle w:val="a8"/>
            <w:rFonts w:hint="eastAsia"/>
            <w:noProof/>
          </w:rPr>
          <w:t>评估内容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_Toc198040921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39</w:t>
        </w:r>
        <w:r>
          <w:rPr>
            <w:rFonts w:hint="eastAsia"/>
            <w:noProof/>
            <w:webHidden/>
          </w:rPr>
          <w:fldChar w:fldCharType="end"/>
        </w:r>
      </w:hyperlink>
    </w:p>
    <w:p w14:paraId="2AC34E46" w14:textId="7330639D"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2" w:history="1">
        <w:r w:rsidRPr="004159A5">
          <w:rPr>
            <w:rStyle w:val="a8"/>
            <w:rFonts w:hint="eastAsia"/>
            <w:noProof/>
          </w:rPr>
          <w:t>10.3.</w:t>
        </w:r>
        <w:r>
          <w:rPr>
            <w:rFonts w:eastAsiaTheme="minorEastAsia" w:hint="eastAsia"/>
            <w:noProof/>
            <w:sz w:val="22"/>
            <w:szCs w:val="24"/>
            <w14:ligatures w14:val="standardContextual"/>
          </w:rPr>
          <w:tab/>
        </w:r>
        <w:r w:rsidRPr="004159A5">
          <w:rPr>
            <w:rStyle w:val="a8"/>
            <w:rFonts w:hint="eastAsia"/>
            <w:noProof/>
          </w:rPr>
          <w:t>评估原则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_Toc198040922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39</w:t>
        </w:r>
        <w:r>
          <w:rPr>
            <w:rFonts w:hint="eastAsia"/>
            <w:noProof/>
            <w:webHidden/>
          </w:rPr>
          <w:fldChar w:fldCharType="end"/>
        </w:r>
      </w:hyperlink>
    </w:p>
    <w:p w14:paraId="219E9A2A" w14:textId="6A659CBC"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3" w:history="1">
        <w:r w:rsidRPr="004159A5">
          <w:rPr>
            <w:rStyle w:val="a8"/>
            <w:rFonts w:hint="eastAsia"/>
            <w:noProof/>
          </w:rPr>
          <w:t>10.4.</w:t>
        </w:r>
        <w:r>
          <w:rPr>
            <w:rFonts w:eastAsiaTheme="minorEastAsia" w:hint="eastAsia"/>
            <w:noProof/>
            <w:sz w:val="22"/>
            <w:szCs w:val="24"/>
            <w14:ligatures w14:val="standardContextual"/>
          </w:rPr>
          <w:tab/>
        </w:r>
        <w:r w:rsidRPr="004159A5">
          <w:rPr>
            <w:rStyle w:val="a8"/>
            <w:rFonts w:hint="eastAsia"/>
            <w:noProof/>
          </w:rPr>
          <w:t>社会稳定性风险评估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_Toc198040923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42</w:t>
        </w:r>
        <w:r>
          <w:rPr>
            <w:rFonts w:hint="eastAsia"/>
            <w:noProof/>
            <w:webHidden/>
          </w:rPr>
          <w:fldChar w:fldCharType="end"/>
        </w:r>
      </w:hyperlink>
    </w:p>
    <w:p w14:paraId="5C8D02B7" w14:textId="06122960"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4" w:history="1">
        <w:r w:rsidRPr="004159A5">
          <w:rPr>
            <w:rStyle w:val="a8"/>
            <w:rFonts w:hint="eastAsia"/>
            <w:noProof/>
          </w:rPr>
          <w:t>10.5.</w:t>
        </w:r>
        <w:r>
          <w:rPr>
            <w:rFonts w:eastAsiaTheme="minorEastAsia" w:hint="eastAsia"/>
            <w:noProof/>
            <w:sz w:val="22"/>
            <w:szCs w:val="24"/>
            <w14:ligatures w14:val="standardContextual"/>
          </w:rPr>
          <w:tab/>
        </w:r>
        <w:r w:rsidRPr="004159A5">
          <w:rPr>
            <w:rStyle w:val="a8"/>
            <w:rFonts w:hint="eastAsia"/>
            <w:noProof/>
          </w:rPr>
          <w:t>社会稳定性风险评估结论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44</w:t>
        </w:r>
        <w:r>
          <w:rPr>
            <w:rFonts w:hint="eastAsia"/>
            <w:noProof/>
            <w:webHidden/>
          </w:rPr>
          <w:fldChar w:fldCharType="end"/>
        </w:r>
      </w:hyperlink>
    </w:p>
    <w:p w14:paraId="28AE0EEF" w14:textId="3E51CB22"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25" w:history="1">
        <w:r w:rsidRPr="004159A5">
          <w:rPr>
            <w:rStyle w:val="a8"/>
            <w:rFonts w:hint="eastAsia"/>
            <w:noProof/>
          </w:rPr>
          <w:t>第十一章</w:t>
        </w:r>
        <w:r>
          <w:rPr>
            <w:rFonts w:eastAsiaTheme="minorEastAsia" w:hint="eastAsia"/>
            <w:noProof/>
            <w:sz w:val="22"/>
            <w:szCs w:val="24"/>
            <w14:ligatures w14:val="standardContextual"/>
          </w:rPr>
          <w:tab/>
        </w:r>
        <w:r w:rsidRPr="004159A5">
          <w:rPr>
            <w:rStyle w:val="a8"/>
            <w:rFonts w:hint="eastAsia"/>
            <w:noProof/>
          </w:rPr>
          <w:t>近远期建设规划及投资匡算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_Toc198040925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46</w:t>
        </w:r>
        <w:r>
          <w:rPr>
            <w:rFonts w:hint="eastAsia"/>
            <w:noProof/>
            <w:webHidden/>
          </w:rPr>
          <w:fldChar w:fldCharType="end"/>
        </w:r>
      </w:hyperlink>
    </w:p>
    <w:p w14:paraId="387FA23E" w14:textId="5FB3B7F3"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6" w:history="1">
        <w:r w:rsidRPr="004159A5">
          <w:rPr>
            <w:rStyle w:val="a8"/>
            <w:rFonts w:hint="eastAsia"/>
            <w:noProof/>
          </w:rPr>
          <w:t>11.1.</w:t>
        </w:r>
        <w:r>
          <w:rPr>
            <w:rFonts w:eastAsiaTheme="minorEastAsia" w:hint="eastAsia"/>
            <w:noProof/>
            <w:sz w:val="22"/>
            <w:szCs w:val="24"/>
            <w14:ligatures w14:val="standardContextual"/>
          </w:rPr>
          <w:tab/>
        </w:r>
        <w:r w:rsidRPr="004159A5">
          <w:rPr>
            <w:rStyle w:val="a8"/>
            <w:rFonts w:hint="eastAsia"/>
            <w:noProof/>
          </w:rPr>
          <w:t>近期建设规划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_Toc198040926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46</w:t>
        </w:r>
        <w:r>
          <w:rPr>
            <w:rFonts w:hint="eastAsia"/>
            <w:noProof/>
            <w:webHidden/>
          </w:rPr>
          <w:fldChar w:fldCharType="end"/>
        </w:r>
      </w:hyperlink>
    </w:p>
    <w:p w14:paraId="137FFFF0" w14:textId="29DF9591"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7" w:history="1">
        <w:r w:rsidRPr="004159A5">
          <w:rPr>
            <w:rStyle w:val="a8"/>
            <w:rFonts w:hint="eastAsia"/>
            <w:noProof/>
          </w:rPr>
          <w:t>11.2.</w:t>
        </w:r>
        <w:r>
          <w:rPr>
            <w:rFonts w:eastAsiaTheme="minorEastAsia" w:hint="eastAsia"/>
            <w:noProof/>
            <w:sz w:val="22"/>
            <w:szCs w:val="24"/>
            <w14:ligatures w14:val="standardContextual"/>
          </w:rPr>
          <w:tab/>
        </w:r>
        <w:r w:rsidRPr="004159A5">
          <w:rPr>
            <w:rStyle w:val="a8"/>
            <w:rFonts w:hint="eastAsia"/>
            <w:noProof/>
          </w:rPr>
          <w:t>近期建设投资匡算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_Toc198040927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46</w:t>
        </w:r>
        <w:r>
          <w:rPr>
            <w:rFonts w:hint="eastAsia"/>
            <w:noProof/>
            <w:webHidden/>
          </w:rPr>
          <w:fldChar w:fldCharType="end"/>
        </w:r>
      </w:hyperlink>
    </w:p>
    <w:p w14:paraId="308A64BE" w14:textId="3597163B"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8" w:history="1">
        <w:r w:rsidRPr="004159A5">
          <w:rPr>
            <w:rStyle w:val="a8"/>
            <w:rFonts w:hint="eastAsia"/>
            <w:noProof/>
          </w:rPr>
          <w:t>11.3.</w:t>
        </w:r>
        <w:r>
          <w:rPr>
            <w:rFonts w:eastAsiaTheme="minorEastAsia" w:hint="eastAsia"/>
            <w:noProof/>
            <w:sz w:val="22"/>
            <w:szCs w:val="24"/>
            <w14:ligatures w14:val="standardContextual"/>
          </w:rPr>
          <w:tab/>
        </w:r>
        <w:r w:rsidRPr="004159A5">
          <w:rPr>
            <w:rStyle w:val="a8"/>
            <w:rFonts w:hint="eastAsia"/>
            <w:noProof/>
          </w:rPr>
          <w:t>远期建设规划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_Toc198040928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46</w:t>
        </w:r>
        <w:r>
          <w:rPr>
            <w:rFonts w:hint="eastAsia"/>
            <w:noProof/>
            <w:webHidden/>
          </w:rPr>
          <w:fldChar w:fldCharType="end"/>
        </w:r>
      </w:hyperlink>
    </w:p>
    <w:p w14:paraId="48479C99" w14:textId="2F4B998A"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29" w:history="1">
        <w:r w:rsidRPr="004159A5">
          <w:rPr>
            <w:rStyle w:val="a8"/>
            <w:rFonts w:hint="eastAsia"/>
            <w:noProof/>
          </w:rPr>
          <w:t>11.4.</w:t>
        </w:r>
        <w:r>
          <w:rPr>
            <w:rFonts w:eastAsiaTheme="minorEastAsia" w:hint="eastAsia"/>
            <w:noProof/>
            <w:sz w:val="22"/>
            <w:szCs w:val="24"/>
            <w14:ligatures w14:val="standardContextual"/>
          </w:rPr>
          <w:tab/>
        </w:r>
        <w:r w:rsidRPr="004159A5">
          <w:rPr>
            <w:rStyle w:val="a8"/>
            <w:rFonts w:hint="eastAsia"/>
            <w:noProof/>
          </w:rPr>
          <w:t>远期建设投资匡算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_Toc198040929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47</w:t>
        </w:r>
        <w:r>
          <w:rPr>
            <w:rFonts w:hint="eastAsia"/>
            <w:noProof/>
            <w:webHidden/>
          </w:rPr>
          <w:fldChar w:fldCharType="end"/>
        </w:r>
      </w:hyperlink>
    </w:p>
    <w:p w14:paraId="7E4F6FAC" w14:textId="05B82AB0" w:rsidR="006E3A33" w:rsidRDefault="006E3A33">
      <w:pPr>
        <w:pStyle w:val="TOC1"/>
        <w:tabs>
          <w:tab w:val="left" w:pos="1680"/>
          <w:tab w:val="right" w:leader="dot" w:pos="9016"/>
        </w:tabs>
        <w:ind w:firstLine="480"/>
        <w:rPr>
          <w:rFonts w:eastAsiaTheme="minorEastAsia" w:hint="eastAsia"/>
          <w:noProof/>
          <w:sz w:val="22"/>
          <w:szCs w:val="24"/>
          <w14:ligatures w14:val="standardContextual"/>
        </w:rPr>
      </w:pPr>
      <w:hyperlink w:anchor="_Toc198040930" w:history="1">
        <w:r w:rsidRPr="004159A5">
          <w:rPr>
            <w:rStyle w:val="a8"/>
            <w:rFonts w:hint="eastAsia"/>
            <w:noProof/>
          </w:rPr>
          <w:t>第十二章</w:t>
        </w:r>
        <w:r>
          <w:rPr>
            <w:rFonts w:eastAsiaTheme="minorEastAsia" w:hint="eastAsia"/>
            <w:noProof/>
            <w:sz w:val="22"/>
            <w:szCs w:val="24"/>
            <w14:ligatures w14:val="standardContextual"/>
          </w:rPr>
          <w:tab/>
        </w:r>
        <w:r w:rsidRPr="004159A5">
          <w:rPr>
            <w:rStyle w:val="a8"/>
            <w:rFonts w:hint="eastAsia"/>
            <w:noProof/>
          </w:rPr>
          <w:t>规划实施措施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_Toc198040930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48</w:t>
        </w:r>
        <w:r>
          <w:rPr>
            <w:rFonts w:hint="eastAsia"/>
            <w:noProof/>
            <w:webHidden/>
          </w:rPr>
          <w:fldChar w:fldCharType="end"/>
        </w:r>
      </w:hyperlink>
    </w:p>
    <w:p w14:paraId="487C0E5F" w14:textId="10F4FE14"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31" w:history="1">
        <w:r w:rsidRPr="004159A5">
          <w:rPr>
            <w:rStyle w:val="a8"/>
            <w:rFonts w:hint="eastAsia"/>
            <w:noProof/>
          </w:rPr>
          <w:t>12.1.</w:t>
        </w:r>
        <w:r>
          <w:rPr>
            <w:rFonts w:eastAsiaTheme="minorEastAsia" w:hint="eastAsia"/>
            <w:noProof/>
            <w:sz w:val="22"/>
            <w:szCs w:val="24"/>
            <w14:ligatures w14:val="standardContextual"/>
          </w:rPr>
          <w:tab/>
        </w:r>
        <w:r w:rsidRPr="004159A5">
          <w:rPr>
            <w:rStyle w:val="a8"/>
            <w:rFonts w:hint="eastAsia"/>
            <w:noProof/>
          </w:rPr>
          <w:t>建全规划落实机制，推动规划有效实施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_Toc198040931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48</w:t>
        </w:r>
        <w:r>
          <w:rPr>
            <w:rFonts w:hint="eastAsia"/>
            <w:noProof/>
            <w:webHidden/>
          </w:rPr>
          <w:fldChar w:fldCharType="end"/>
        </w:r>
      </w:hyperlink>
    </w:p>
    <w:p w14:paraId="5A403A23" w14:textId="79E00BFA"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32" w:history="1">
        <w:r w:rsidRPr="004159A5">
          <w:rPr>
            <w:rStyle w:val="a8"/>
            <w:rFonts w:hint="eastAsia"/>
            <w:noProof/>
          </w:rPr>
          <w:t>12.2.</w:t>
        </w:r>
        <w:r>
          <w:rPr>
            <w:rFonts w:eastAsiaTheme="minorEastAsia" w:hint="eastAsia"/>
            <w:noProof/>
            <w:sz w:val="22"/>
            <w:szCs w:val="24"/>
            <w14:ligatures w14:val="standardContextual"/>
          </w:rPr>
          <w:tab/>
        </w:r>
        <w:r w:rsidRPr="004159A5">
          <w:rPr>
            <w:rStyle w:val="a8"/>
            <w:rFonts w:hint="eastAsia"/>
            <w:noProof/>
          </w:rPr>
          <w:t>建立完善投融资机制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_Toc198040932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49</w:t>
        </w:r>
        <w:r>
          <w:rPr>
            <w:rFonts w:hint="eastAsia"/>
            <w:noProof/>
            <w:webHidden/>
          </w:rPr>
          <w:fldChar w:fldCharType="end"/>
        </w:r>
      </w:hyperlink>
    </w:p>
    <w:p w14:paraId="6D033292" w14:textId="455455B0"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33" w:history="1">
        <w:r w:rsidRPr="004159A5">
          <w:rPr>
            <w:rStyle w:val="a8"/>
            <w:rFonts w:hint="eastAsia"/>
            <w:noProof/>
          </w:rPr>
          <w:t>12.3.</w:t>
        </w:r>
        <w:r>
          <w:rPr>
            <w:rFonts w:eastAsiaTheme="minorEastAsia" w:hint="eastAsia"/>
            <w:noProof/>
            <w:sz w:val="22"/>
            <w:szCs w:val="24"/>
            <w14:ligatures w14:val="standardContextual"/>
          </w:rPr>
          <w:tab/>
        </w:r>
        <w:r w:rsidRPr="004159A5">
          <w:rPr>
            <w:rStyle w:val="a8"/>
            <w:rFonts w:hint="eastAsia"/>
            <w:noProof/>
          </w:rPr>
          <w:t>深化水价改革，形成合理的水价机制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_Toc198040933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49</w:t>
        </w:r>
        <w:r>
          <w:rPr>
            <w:rFonts w:hint="eastAsia"/>
            <w:noProof/>
            <w:webHidden/>
          </w:rPr>
          <w:fldChar w:fldCharType="end"/>
        </w:r>
      </w:hyperlink>
    </w:p>
    <w:p w14:paraId="2EB7ED6C" w14:textId="65F24BD2" w:rsidR="006E3A33" w:rsidRDefault="006E3A33">
      <w:pPr>
        <w:pStyle w:val="TOC2"/>
        <w:tabs>
          <w:tab w:val="left" w:pos="1680"/>
          <w:tab w:val="right" w:leader="dot" w:pos="9016"/>
        </w:tabs>
        <w:ind w:left="480" w:firstLine="480"/>
        <w:rPr>
          <w:rFonts w:eastAsiaTheme="minorEastAsia" w:hint="eastAsia"/>
          <w:noProof/>
          <w:sz w:val="22"/>
          <w:szCs w:val="24"/>
          <w14:ligatures w14:val="standardContextual"/>
        </w:rPr>
      </w:pPr>
      <w:hyperlink w:anchor="_Toc198040934" w:history="1">
        <w:r w:rsidRPr="004159A5">
          <w:rPr>
            <w:rStyle w:val="a8"/>
            <w:rFonts w:hint="eastAsia"/>
            <w:noProof/>
          </w:rPr>
          <w:t>12.4.</w:t>
        </w:r>
        <w:r>
          <w:rPr>
            <w:rFonts w:eastAsiaTheme="minorEastAsia" w:hint="eastAsia"/>
            <w:noProof/>
            <w:sz w:val="22"/>
            <w:szCs w:val="24"/>
            <w14:ligatures w14:val="standardContextual"/>
          </w:rPr>
          <w:tab/>
        </w:r>
        <w:r w:rsidRPr="004159A5">
          <w:rPr>
            <w:rStyle w:val="a8"/>
            <w:rFonts w:hint="eastAsia"/>
            <w:noProof/>
          </w:rPr>
          <w:t>进一步增强技术保障能力</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_Toc198040934 \h</w:instrText>
        </w:r>
        <w:r>
          <w:rPr>
            <w:rFonts w:hint="eastAsia"/>
            <w:noProof/>
            <w:webHidden/>
          </w:rPr>
          <w:instrText xml:space="preserve"> </w:instrText>
        </w:r>
        <w:r>
          <w:rPr>
            <w:rFonts w:hint="eastAsia"/>
            <w:noProof/>
            <w:webHidden/>
          </w:rPr>
        </w:r>
        <w:r>
          <w:rPr>
            <w:rFonts w:hint="eastAsia"/>
            <w:noProof/>
            <w:webHidden/>
          </w:rPr>
          <w:fldChar w:fldCharType="separate"/>
        </w:r>
        <w:r w:rsidR="00E37550">
          <w:rPr>
            <w:rFonts w:hint="eastAsia"/>
            <w:noProof/>
            <w:webHidden/>
          </w:rPr>
          <w:t>49</w:t>
        </w:r>
        <w:r>
          <w:rPr>
            <w:rFonts w:hint="eastAsia"/>
            <w:noProof/>
            <w:webHidden/>
          </w:rPr>
          <w:fldChar w:fldCharType="end"/>
        </w:r>
      </w:hyperlink>
    </w:p>
    <w:p w14:paraId="271C2225" w14:textId="611C0EBD" w:rsidR="00D0754C" w:rsidRDefault="008909A0" w:rsidP="006E3A33">
      <w:pPr>
        <w:ind w:firstLineChars="0" w:firstLine="0"/>
        <w:rPr>
          <w:rFonts w:hint="eastAsia"/>
        </w:rPr>
        <w:sectPr w:rsidR="00D0754C" w:rsidSect="006C7782">
          <w:headerReference w:type="default" r:id="rId14"/>
          <w:footerReference w:type="default" r:id="rId15"/>
          <w:pgSz w:w="11906" w:h="16838" w:code="9"/>
          <w:pgMar w:top="1418" w:right="1440" w:bottom="1418" w:left="1440" w:header="850" w:footer="850" w:gutter="0"/>
          <w:pgNumType w:fmt="upperRoman" w:start="1"/>
          <w:cols w:space="1561"/>
          <w:docGrid w:type="lines" w:linePitch="326"/>
        </w:sectPr>
      </w:pPr>
      <w:r w:rsidRPr="004037BE">
        <w:rPr>
          <w:rFonts w:ascii="黑体" w:eastAsia="黑体" w:hAnsi="黑体"/>
        </w:rPr>
        <w:fldChar w:fldCharType="end"/>
      </w:r>
    </w:p>
    <w:p w14:paraId="670AE7F3" w14:textId="784393E1" w:rsidR="00D0754C" w:rsidRDefault="00D0754C" w:rsidP="0079249F">
      <w:pPr>
        <w:pStyle w:val="1"/>
        <w:rPr>
          <w:rFonts w:hint="eastAsia"/>
        </w:rPr>
      </w:pPr>
      <w:bookmarkStart w:id="0" w:name="_Toc198040873"/>
      <w:r w:rsidRPr="0079249F">
        <w:lastRenderedPageBreak/>
        <w:t>总</w:t>
      </w:r>
      <w:r w:rsidR="00FD01CD" w:rsidRPr="0079249F">
        <w:t>论</w:t>
      </w:r>
      <w:bookmarkEnd w:id="0"/>
    </w:p>
    <w:p w14:paraId="7BE48194" w14:textId="1C3A80E0" w:rsidR="0079249F" w:rsidRDefault="0079249F" w:rsidP="009A66C8">
      <w:pPr>
        <w:pStyle w:val="2"/>
        <w:rPr>
          <w:rFonts w:hint="eastAsia"/>
        </w:rPr>
      </w:pPr>
      <w:bookmarkStart w:id="1" w:name="_Toc198040874"/>
      <w:r w:rsidRPr="0079249F">
        <w:t>总则</w:t>
      </w:r>
      <w:bookmarkEnd w:id="1"/>
    </w:p>
    <w:p w14:paraId="6F0F7E2C" w14:textId="344F132B" w:rsidR="00FD01CD" w:rsidRPr="0079249F" w:rsidRDefault="00FD01CD" w:rsidP="009A66C8">
      <w:pPr>
        <w:pStyle w:val="3"/>
      </w:pPr>
      <w:r w:rsidRPr="0079249F">
        <w:rPr>
          <w:rFonts w:hint="eastAsia"/>
        </w:rPr>
        <w:t>依据《中华人民共和国城乡规划法》</w:t>
      </w:r>
      <w:r w:rsidRPr="0079249F">
        <w:t>《白山市国土空间总体规划（</w:t>
      </w:r>
      <w:r w:rsidRPr="0079249F">
        <w:t xml:space="preserve">2021-2035 </w:t>
      </w:r>
      <w:r w:rsidRPr="0079249F">
        <w:t>年）》，</w:t>
      </w:r>
      <w:r w:rsidRPr="0079249F">
        <w:rPr>
          <w:rFonts w:hint="eastAsia"/>
        </w:rPr>
        <w:t>结合</w:t>
      </w:r>
      <w:r w:rsidR="00DB2F0C" w:rsidRPr="0079249F">
        <w:rPr>
          <w:rFonts w:hint="eastAsia"/>
        </w:rPr>
        <w:t>白山市中心城区</w:t>
      </w:r>
      <w:r w:rsidRPr="0079249F">
        <w:rPr>
          <w:rFonts w:hint="eastAsia"/>
        </w:rPr>
        <w:t>发展需要，特编制《</w:t>
      </w:r>
      <w:r w:rsidR="00DB2F0C" w:rsidRPr="0079249F">
        <w:rPr>
          <w:rFonts w:hint="eastAsia"/>
        </w:rPr>
        <w:t>白山市中心城区污水工程专项规划》</w:t>
      </w:r>
    </w:p>
    <w:p w14:paraId="6F2041DF" w14:textId="15370E2E" w:rsidR="00DB2F0C" w:rsidRDefault="00DB2F0C" w:rsidP="009A66C8">
      <w:pPr>
        <w:pStyle w:val="3"/>
      </w:pPr>
      <w:r>
        <w:rPr>
          <w:rFonts w:hint="eastAsia"/>
        </w:rPr>
        <w:t>本规划是指导白山市中心城区污水治理工程建设和管理的依据性文件，审批后，凡在白山市中心城区建设的污水治理工程应遵守本规划。</w:t>
      </w:r>
    </w:p>
    <w:p w14:paraId="1C96B37A" w14:textId="19346EFD" w:rsidR="00DB2F0C" w:rsidRDefault="00DB2F0C" w:rsidP="009A66C8">
      <w:pPr>
        <w:pStyle w:val="3"/>
      </w:pPr>
      <w:r>
        <w:rPr>
          <w:rFonts w:hint="eastAsia"/>
        </w:rPr>
        <w:t>本规划由规划文本、规划说明书、规划图集三部分组成，三者具有同等效力。</w:t>
      </w:r>
    </w:p>
    <w:p w14:paraId="104CD8BA" w14:textId="582F8FE7" w:rsidR="00DB2F0C" w:rsidRDefault="00DB2F0C" w:rsidP="009A66C8">
      <w:pPr>
        <w:pStyle w:val="3"/>
      </w:pPr>
      <w:r w:rsidRPr="00DB2F0C">
        <w:rPr>
          <w:rFonts w:hint="eastAsia"/>
        </w:rPr>
        <w:t>本规划由</w:t>
      </w:r>
      <w:r>
        <w:rPr>
          <w:rFonts w:hint="eastAsia"/>
        </w:rPr>
        <w:t>白山市</w:t>
      </w:r>
      <w:r w:rsidRPr="00DB2F0C">
        <w:rPr>
          <w:rFonts w:hint="eastAsia"/>
        </w:rPr>
        <w:t>行政主管部门负责解释。</w:t>
      </w:r>
    </w:p>
    <w:p w14:paraId="15C7FA70" w14:textId="0653861C" w:rsidR="00DB2F0C" w:rsidRDefault="00DB2F0C" w:rsidP="009A66C8">
      <w:pPr>
        <w:pStyle w:val="3"/>
      </w:pPr>
      <w:r>
        <w:rPr>
          <w:rFonts w:hint="eastAsia"/>
        </w:rPr>
        <w:t>本规划自白山</w:t>
      </w:r>
      <w:r>
        <w:t>市人民政府批准之日起生效</w:t>
      </w:r>
      <w:r>
        <w:rPr>
          <w:rFonts w:hint="eastAsia"/>
        </w:rPr>
        <w:t>。</w:t>
      </w:r>
    </w:p>
    <w:p w14:paraId="67B526EB" w14:textId="421153F9" w:rsidR="00D0754C" w:rsidRDefault="00DB2F0C" w:rsidP="009A66C8">
      <w:pPr>
        <w:pStyle w:val="2"/>
        <w:rPr>
          <w:rFonts w:hint="eastAsia"/>
        </w:rPr>
      </w:pPr>
      <w:bookmarkStart w:id="2" w:name="_Toc198040875"/>
      <w:r>
        <w:rPr>
          <w:rFonts w:hint="eastAsia"/>
        </w:rPr>
        <w:t>规划范围</w:t>
      </w:r>
      <w:bookmarkEnd w:id="2"/>
    </w:p>
    <w:p w14:paraId="29D6D9D3" w14:textId="24E55501" w:rsidR="00E42FB9" w:rsidRDefault="004E0CCC" w:rsidP="001B7070">
      <w:pPr>
        <w:pStyle w:val="3"/>
      </w:pPr>
      <w:r w:rsidRPr="004E0CCC">
        <w:rPr>
          <w:rFonts w:hint="eastAsia"/>
        </w:rPr>
        <w:t>本规划范围为《白山市国土空间总体规划（</w:t>
      </w:r>
      <w:r w:rsidRPr="004E0CCC">
        <w:rPr>
          <w:rFonts w:hint="eastAsia"/>
        </w:rPr>
        <w:t>2021-2035</w:t>
      </w:r>
      <w:r w:rsidRPr="004E0CCC">
        <w:rPr>
          <w:rFonts w:hint="eastAsia"/>
        </w:rPr>
        <w:t>年）》中规定的中心城区。</w:t>
      </w:r>
      <w:r>
        <w:rPr>
          <w:rFonts w:hint="eastAsia"/>
        </w:rPr>
        <w:t>中心城区</w:t>
      </w:r>
      <w:r w:rsidR="00CB1943">
        <w:rPr>
          <w:rFonts w:hint="eastAsia"/>
        </w:rPr>
        <w:t>包括浑江区新建街道、</w:t>
      </w:r>
      <w:proofErr w:type="gramStart"/>
      <w:r w:rsidR="00CB1943">
        <w:rPr>
          <w:rFonts w:hint="eastAsia"/>
        </w:rPr>
        <w:t>通沟街道</w:t>
      </w:r>
      <w:proofErr w:type="gramEnd"/>
      <w:r w:rsidR="00CB1943">
        <w:rPr>
          <w:rFonts w:hint="eastAsia"/>
        </w:rPr>
        <w:t>、东兴街道、红旗街道、城南街道、江北街道、河口街道、板石街道</w:t>
      </w:r>
      <w:r w:rsidR="004C49AF">
        <w:rPr>
          <w:rFonts w:hint="eastAsia"/>
        </w:rPr>
        <w:t>；</w:t>
      </w:r>
      <w:r w:rsidR="00CB1943">
        <w:t>江</w:t>
      </w:r>
      <w:r w:rsidR="00CB1943">
        <w:rPr>
          <w:rFonts w:hint="eastAsia"/>
        </w:rPr>
        <w:t>源区孙家堡子街道、江源街道、城墙街道、</w:t>
      </w:r>
      <w:proofErr w:type="gramStart"/>
      <w:r w:rsidR="00CB1943">
        <w:rPr>
          <w:rFonts w:hint="eastAsia"/>
        </w:rPr>
        <w:t>正岔街道</w:t>
      </w:r>
      <w:proofErr w:type="gramEnd"/>
      <w:r w:rsidR="00CB1943">
        <w:rPr>
          <w:rFonts w:hint="eastAsia"/>
        </w:rPr>
        <w:t>等中心城区开发边界</w:t>
      </w:r>
      <w:r w:rsidR="00CB1943">
        <w:rPr>
          <w:rFonts w:hint="eastAsia"/>
        </w:rPr>
        <w:lastRenderedPageBreak/>
        <w:t>以及周边</w:t>
      </w:r>
      <w:r w:rsidR="004C49AF">
        <w:rPr>
          <w:rFonts w:hint="eastAsia"/>
        </w:rPr>
        <w:t>（</w:t>
      </w:r>
      <w:r w:rsidR="00CB1943">
        <w:t>七道江镇、六道江镇内开发区用</w:t>
      </w:r>
      <w:r w:rsidR="00CB1943">
        <w:rPr>
          <w:rFonts w:hint="eastAsia"/>
        </w:rPr>
        <w:t>地</w:t>
      </w:r>
      <w:r w:rsidR="004C49AF">
        <w:rPr>
          <w:rFonts w:hint="eastAsia"/>
        </w:rPr>
        <w:t>）</w:t>
      </w:r>
      <w:r w:rsidRPr="004E0CCC">
        <w:rPr>
          <w:rFonts w:hint="eastAsia"/>
        </w:rPr>
        <w:t>需要加强用途管制的空间区域，总面积为</w:t>
      </w:r>
      <w:r w:rsidRPr="004E0CCC">
        <w:rPr>
          <w:rFonts w:hint="eastAsia"/>
        </w:rPr>
        <w:t>60.23km</w:t>
      </w:r>
      <w:r w:rsidRPr="004E0CCC">
        <w:rPr>
          <w:rFonts w:hint="eastAsia"/>
          <w:vertAlign w:val="superscript"/>
        </w:rPr>
        <w:t>2</w:t>
      </w:r>
      <w:r w:rsidRPr="004E0CCC">
        <w:rPr>
          <w:rFonts w:hint="eastAsia"/>
        </w:rPr>
        <w:t>。</w:t>
      </w:r>
    </w:p>
    <w:p w14:paraId="2367C939" w14:textId="77777777" w:rsidR="00305DC4" w:rsidRDefault="00305DC4" w:rsidP="009A66C8">
      <w:pPr>
        <w:pStyle w:val="2"/>
        <w:rPr>
          <w:rFonts w:hint="eastAsia"/>
        </w:rPr>
      </w:pPr>
      <w:bookmarkStart w:id="3" w:name="_Toc198040876"/>
      <w:r>
        <w:rPr>
          <w:rFonts w:hint="eastAsia"/>
        </w:rPr>
        <w:t>规划期限</w:t>
      </w:r>
      <w:bookmarkEnd w:id="3"/>
    </w:p>
    <w:p w14:paraId="36DB125D" w14:textId="0B26AFFE" w:rsidR="00305DC4" w:rsidRDefault="00305DC4" w:rsidP="009A66C8">
      <w:pPr>
        <w:pStyle w:val="3"/>
      </w:pPr>
      <w:r>
        <w:rPr>
          <w:rFonts w:hint="eastAsia"/>
        </w:rPr>
        <w:t>规划基期是</w:t>
      </w:r>
      <w:r>
        <w:rPr>
          <w:rFonts w:hint="eastAsia"/>
        </w:rPr>
        <w:t>2</w:t>
      </w:r>
      <w:r>
        <w:t>020</w:t>
      </w:r>
      <w:r>
        <w:rPr>
          <w:rFonts w:hint="eastAsia"/>
        </w:rPr>
        <w:t>年</w:t>
      </w:r>
      <w:r w:rsidR="00C77A64">
        <w:rPr>
          <w:rFonts w:hint="eastAsia"/>
        </w:rPr>
        <w:t>；</w:t>
      </w:r>
      <w:r>
        <w:rPr>
          <w:rFonts w:hint="eastAsia"/>
        </w:rPr>
        <w:t>近期目标年为</w:t>
      </w:r>
      <w:r>
        <w:rPr>
          <w:rFonts w:hint="eastAsia"/>
        </w:rPr>
        <w:t>2</w:t>
      </w:r>
      <w:r>
        <w:t>025</w:t>
      </w:r>
      <w:r>
        <w:rPr>
          <w:rFonts w:hint="eastAsia"/>
        </w:rPr>
        <w:t>年；远期目标年为</w:t>
      </w:r>
      <w:r>
        <w:rPr>
          <w:rFonts w:hint="eastAsia"/>
        </w:rPr>
        <w:t>2</w:t>
      </w:r>
      <w:r>
        <w:t>035</w:t>
      </w:r>
      <w:r>
        <w:rPr>
          <w:rFonts w:hint="eastAsia"/>
        </w:rPr>
        <w:t>年；远景展望为</w:t>
      </w:r>
      <w:r>
        <w:rPr>
          <w:rFonts w:hint="eastAsia"/>
        </w:rPr>
        <w:t>2</w:t>
      </w:r>
      <w:r>
        <w:t>050</w:t>
      </w:r>
      <w:r>
        <w:rPr>
          <w:rFonts w:hint="eastAsia"/>
        </w:rPr>
        <w:t>年。</w:t>
      </w:r>
    </w:p>
    <w:p w14:paraId="64C53B3F" w14:textId="074245B6" w:rsidR="00670393" w:rsidRDefault="00670393" w:rsidP="009A66C8">
      <w:pPr>
        <w:pStyle w:val="2"/>
        <w:rPr>
          <w:rFonts w:hint="eastAsia"/>
        </w:rPr>
      </w:pPr>
      <w:bookmarkStart w:id="4" w:name="_Toc198040877"/>
      <w:r>
        <w:rPr>
          <w:rFonts w:hint="eastAsia"/>
        </w:rPr>
        <w:t>规划对象</w:t>
      </w:r>
      <w:bookmarkEnd w:id="4"/>
    </w:p>
    <w:p w14:paraId="04D1614A" w14:textId="5530947E" w:rsidR="00670393" w:rsidRDefault="005735CF" w:rsidP="009A66C8">
      <w:pPr>
        <w:pStyle w:val="3"/>
      </w:pPr>
      <w:r w:rsidRPr="005735CF">
        <w:rPr>
          <w:rFonts w:hint="eastAsia"/>
        </w:rPr>
        <w:t>规划对象为规划区内污水系统工程建设</w:t>
      </w:r>
      <w:r w:rsidR="001B7070">
        <w:rPr>
          <w:rFonts w:hint="eastAsia"/>
        </w:rPr>
        <w:t>、污</w:t>
      </w:r>
      <w:r w:rsidR="001B7070" w:rsidRPr="001B7070">
        <w:rPr>
          <w:rFonts w:hint="eastAsia"/>
        </w:rPr>
        <w:t>水厂污泥处理与处置及</w:t>
      </w:r>
      <w:r w:rsidRPr="005735CF">
        <w:rPr>
          <w:rFonts w:hint="eastAsia"/>
        </w:rPr>
        <w:t>污水再生利用等</w:t>
      </w:r>
      <w:r w:rsidR="00670393">
        <w:rPr>
          <w:rFonts w:hint="eastAsia"/>
        </w:rPr>
        <w:t>。</w:t>
      </w:r>
    </w:p>
    <w:p w14:paraId="4B27A5BE" w14:textId="77777777" w:rsidR="00C00038" w:rsidRDefault="00C00038" w:rsidP="009A66C8">
      <w:pPr>
        <w:pStyle w:val="2"/>
        <w:rPr>
          <w:rFonts w:hint="eastAsia"/>
        </w:rPr>
      </w:pPr>
      <w:bookmarkStart w:id="5" w:name="_Toc198040878"/>
      <w:r>
        <w:rPr>
          <w:rFonts w:hint="eastAsia"/>
        </w:rPr>
        <w:t>规划目标</w:t>
      </w:r>
      <w:bookmarkEnd w:id="5"/>
    </w:p>
    <w:p w14:paraId="6544806B" w14:textId="5016A40A" w:rsidR="00727255" w:rsidRDefault="007371F5" w:rsidP="009A66C8">
      <w:pPr>
        <w:pStyle w:val="3"/>
      </w:pPr>
      <w:r>
        <w:rPr>
          <w:rFonts w:hint="eastAsia"/>
        </w:rPr>
        <w:t>至</w:t>
      </w:r>
      <w:r w:rsidR="00C00038" w:rsidRPr="00C00038">
        <w:rPr>
          <w:rFonts w:hint="eastAsia"/>
        </w:rPr>
        <w:t>2</w:t>
      </w:r>
      <w:r w:rsidR="00C00038" w:rsidRPr="00C00038">
        <w:t>025</w:t>
      </w:r>
      <w:r w:rsidR="00C00038" w:rsidRPr="00C00038">
        <w:rPr>
          <w:rFonts w:hint="eastAsia"/>
        </w:rPr>
        <w:t>年，中心城区再生水利用率达到</w:t>
      </w:r>
      <w:r w:rsidR="00C00038" w:rsidRPr="00C00038">
        <w:rPr>
          <w:rFonts w:hint="eastAsia"/>
        </w:rPr>
        <w:t>1</w:t>
      </w:r>
      <w:r w:rsidR="00C00038" w:rsidRPr="00C00038">
        <w:t>5</w:t>
      </w:r>
      <w:r w:rsidR="00C00038" w:rsidRPr="00C00038">
        <w:rPr>
          <w:rFonts w:hint="eastAsia"/>
        </w:rPr>
        <w:t>%</w:t>
      </w:r>
      <w:r w:rsidR="00C00038" w:rsidRPr="00C00038">
        <w:rPr>
          <w:rFonts w:hint="eastAsia"/>
        </w:rPr>
        <w:t>以上</w:t>
      </w:r>
      <w:r w:rsidR="00727255">
        <w:rPr>
          <w:rFonts w:hint="eastAsia"/>
        </w:rPr>
        <w:t>。</w:t>
      </w:r>
    </w:p>
    <w:p w14:paraId="4B0E37E0" w14:textId="0768957C" w:rsidR="00C00038" w:rsidRDefault="007371F5" w:rsidP="009A66C8">
      <w:pPr>
        <w:pStyle w:val="3"/>
      </w:pPr>
      <w:r>
        <w:rPr>
          <w:rFonts w:hint="eastAsia"/>
        </w:rPr>
        <w:t>至</w:t>
      </w:r>
      <w:r w:rsidR="00C00038" w:rsidRPr="00C00038">
        <w:rPr>
          <w:rFonts w:hint="eastAsia"/>
        </w:rPr>
        <w:t>2</w:t>
      </w:r>
      <w:r w:rsidR="00C00038" w:rsidRPr="00C00038">
        <w:t>035</w:t>
      </w:r>
      <w:r w:rsidR="00C00038" w:rsidRPr="00C00038">
        <w:rPr>
          <w:rFonts w:hint="eastAsia"/>
        </w:rPr>
        <w:t>年，</w:t>
      </w:r>
      <w:r w:rsidR="00E65C0F">
        <w:rPr>
          <w:rFonts w:hint="eastAsia"/>
        </w:rPr>
        <w:t>完成中心城区雨污分流改造，改造全部</w:t>
      </w:r>
      <w:proofErr w:type="gramStart"/>
      <w:r w:rsidR="00E65C0F">
        <w:rPr>
          <w:rFonts w:hint="eastAsia"/>
        </w:rPr>
        <w:t>雨污混接点</w:t>
      </w:r>
      <w:proofErr w:type="gramEnd"/>
      <w:r w:rsidR="00E65C0F">
        <w:rPr>
          <w:rFonts w:hint="eastAsia"/>
        </w:rPr>
        <w:t>，新区建设完善的分流制排水系统；</w:t>
      </w:r>
      <w:r w:rsidR="00C00038">
        <w:rPr>
          <w:rFonts w:hint="eastAsia"/>
        </w:rPr>
        <w:t>污水处理率达到</w:t>
      </w:r>
      <w:r w:rsidR="00C00038">
        <w:rPr>
          <w:rFonts w:hint="eastAsia"/>
        </w:rPr>
        <w:t>1</w:t>
      </w:r>
      <w:r w:rsidR="00C00038">
        <w:t>00</w:t>
      </w:r>
      <w:r w:rsidR="00C00038">
        <w:rPr>
          <w:rFonts w:hint="eastAsia"/>
        </w:rPr>
        <w:t>%</w:t>
      </w:r>
      <w:r w:rsidR="00727255">
        <w:rPr>
          <w:rFonts w:hint="eastAsia"/>
        </w:rPr>
        <w:t>；</w:t>
      </w:r>
      <w:r w:rsidR="00C00038">
        <w:rPr>
          <w:rFonts w:hint="eastAsia"/>
        </w:rPr>
        <w:t>污泥无害化处理达到</w:t>
      </w:r>
      <w:r w:rsidR="00C00038">
        <w:rPr>
          <w:rFonts w:hint="eastAsia"/>
        </w:rPr>
        <w:t>1</w:t>
      </w:r>
      <w:r w:rsidR="00C00038">
        <w:t>00</w:t>
      </w:r>
      <w:r w:rsidR="00C00038">
        <w:rPr>
          <w:rFonts w:hint="eastAsia"/>
        </w:rPr>
        <w:t>%</w:t>
      </w:r>
      <w:r w:rsidR="00727255">
        <w:rPr>
          <w:rFonts w:hint="eastAsia"/>
        </w:rPr>
        <w:t>；</w:t>
      </w:r>
      <w:r w:rsidR="00C00038" w:rsidRPr="00C00038">
        <w:rPr>
          <w:rFonts w:hint="eastAsia"/>
        </w:rPr>
        <w:t>中心城区再生水利用率</w:t>
      </w:r>
      <w:r w:rsidR="00C00038" w:rsidRPr="00F03893">
        <w:rPr>
          <w:rFonts w:hint="eastAsia"/>
        </w:rPr>
        <w:t>不低于</w:t>
      </w:r>
      <w:r w:rsidR="00C00038" w:rsidRPr="00F03893">
        <w:rPr>
          <w:rFonts w:hint="eastAsia"/>
        </w:rPr>
        <w:t>3</w:t>
      </w:r>
      <w:r w:rsidR="00C00038" w:rsidRPr="00F03893">
        <w:t>0</w:t>
      </w:r>
      <w:r w:rsidR="00C00038" w:rsidRPr="00F03893">
        <w:rPr>
          <w:rFonts w:hint="eastAsia"/>
        </w:rPr>
        <w:t>%</w:t>
      </w:r>
      <w:r w:rsidR="00C00038" w:rsidRPr="00F03893">
        <w:rPr>
          <w:rFonts w:hint="eastAsia"/>
        </w:rPr>
        <w:t>。</w:t>
      </w:r>
    </w:p>
    <w:p w14:paraId="05C87C3C" w14:textId="50DFED9F" w:rsidR="00D0754C" w:rsidRDefault="00D0754C" w:rsidP="009A66C8">
      <w:pPr>
        <w:pStyle w:val="2"/>
        <w:rPr>
          <w:rFonts w:hint="eastAsia"/>
        </w:rPr>
      </w:pPr>
      <w:bookmarkStart w:id="6" w:name="_Toc198040879"/>
      <w:r>
        <w:rPr>
          <w:rFonts w:hint="eastAsia"/>
        </w:rPr>
        <w:t>规划</w:t>
      </w:r>
      <w:r w:rsidR="00CB1943">
        <w:rPr>
          <w:rFonts w:hint="eastAsia"/>
        </w:rPr>
        <w:t>原则</w:t>
      </w:r>
      <w:bookmarkEnd w:id="6"/>
    </w:p>
    <w:p w14:paraId="0000263B" w14:textId="3370DCFA" w:rsidR="00670393" w:rsidRPr="00F03893" w:rsidRDefault="00670393" w:rsidP="009A66C8">
      <w:pPr>
        <w:pStyle w:val="31"/>
        <w:spacing w:before="326" w:after="163"/>
      </w:pPr>
      <w:r w:rsidRPr="00F03893">
        <w:t>贯彻绿色生态原则，强化可持续发展</w:t>
      </w:r>
    </w:p>
    <w:p w14:paraId="4D57DA3D" w14:textId="27618E84" w:rsidR="00670393" w:rsidRPr="00F03893" w:rsidRDefault="00670393" w:rsidP="009A66C8">
      <w:pPr>
        <w:pStyle w:val="33"/>
      </w:pPr>
      <w:r w:rsidRPr="00F03893">
        <w:t>以满足人民美好生活需求</w:t>
      </w:r>
      <w:r w:rsidR="00933DC8">
        <w:rPr>
          <w:rFonts w:hint="eastAsia"/>
        </w:rPr>
        <w:t>、</w:t>
      </w:r>
      <w:r w:rsidRPr="00F03893">
        <w:t>建</w:t>
      </w:r>
      <w:r w:rsidRPr="00F03893">
        <w:rPr>
          <w:rFonts w:hint="eastAsia"/>
        </w:rPr>
        <w:t>设美丽生态环境为根本目标，构建</w:t>
      </w:r>
      <w:r w:rsidRPr="00F03893">
        <w:rPr>
          <w:rFonts w:hint="eastAsia"/>
        </w:rPr>
        <w:lastRenderedPageBreak/>
        <w:t>“人水和谐”的新格局，科学规划污水系统，保障城市排水安全，建设可持续发展的生态城市。</w:t>
      </w:r>
    </w:p>
    <w:p w14:paraId="3FCEEEFE" w14:textId="1E95972B" w:rsidR="00670393" w:rsidRPr="00847169" w:rsidRDefault="00670393" w:rsidP="009A66C8">
      <w:pPr>
        <w:pStyle w:val="31"/>
        <w:spacing w:before="326" w:after="163"/>
      </w:pPr>
      <w:r w:rsidRPr="00847169">
        <w:t>贯彻规划协调原则，强化目标一致</w:t>
      </w:r>
    </w:p>
    <w:p w14:paraId="1A3572FA" w14:textId="12F02F34" w:rsidR="00670393" w:rsidRDefault="00670393" w:rsidP="009A66C8">
      <w:pPr>
        <w:pStyle w:val="33"/>
      </w:pPr>
      <w:r>
        <w:t>污水</w:t>
      </w:r>
      <w:r>
        <w:rPr>
          <w:rFonts w:hint="eastAsia"/>
        </w:rPr>
        <w:t>工程专项</w:t>
      </w:r>
      <w:r>
        <w:t>规划与</w:t>
      </w:r>
      <w:r>
        <w:rPr>
          <w:rFonts w:hint="eastAsia"/>
        </w:rPr>
        <w:t>《白山市国土空间总体规划（</w:t>
      </w:r>
      <w:r>
        <w:rPr>
          <w:rFonts w:hint="eastAsia"/>
        </w:rPr>
        <w:t>2</w:t>
      </w:r>
      <w:r>
        <w:t>021</w:t>
      </w:r>
      <w:r>
        <w:rPr>
          <w:rFonts w:hint="eastAsia"/>
        </w:rPr>
        <w:t>-</w:t>
      </w:r>
      <w:r>
        <w:t>2035</w:t>
      </w:r>
      <w:r>
        <w:rPr>
          <w:rFonts w:hint="eastAsia"/>
        </w:rPr>
        <w:t>年）》及相关专业规划相协调，与最新的标准规范相符合，实现污水综合治理目标。</w:t>
      </w:r>
    </w:p>
    <w:p w14:paraId="70D7FD3B" w14:textId="2676C042" w:rsidR="00670393" w:rsidRPr="00847169" w:rsidRDefault="00670393" w:rsidP="009A66C8">
      <w:pPr>
        <w:pStyle w:val="31"/>
        <w:spacing w:before="326" w:after="163"/>
      </w:pPr>
      <w:r w:rsidRPr="00847169">
        <w:t>贯彻系统治理原则，强化源头治理</w:t>
      </w:r>
    </w:p>
    <w:p w14:paraId="6C0B0E02" w14:textId="304BCA92" w:rsidR="00670393" w:rsidRDefault="00670393" w:rsidP="009A66C8">
      <w:pPr>
        <w:pStyle w:val="33"/>
      </w:pPr>
      <w:r>
        <w:t>强化源头治理</w:t>
      </w:r>
      <w:r w:rsidR="00933DC8">
        <w:rPr>
          <w:rFonts w:hint="eastAsia"/>
        </w:rPr>
        <w:t>和</w:t>
      </w:r>
      <w:r>
        <w:t>综合治理，在污</w:t>
      </w:r>
      <w:r>
        <w:rPr>
          <w:rFonts w:hint="eastAsia"/>
        </w:rPr>
        <w:t>水规划全覆盖</w:t>
      </w:r>
      <w:r w:rsidR="00933DC8">
        <w:rPr>
          <w:rFonts w:hint="eastAsia"/>
        </w:rPr>
        <w:t>的</w:t>
      </w:r>
      <w:r>
        <w:rPr>
          <w:rFonts w:hint="eastAsia"/>
        </w:rPr>
        <w:t>同时，分区域逐步开展排水单元达标创建工作，从源头上实现雨污分流目的。</w:t>
      </w:r>
    </w:p>
    <w:p w14:paraId="72804FE1" w14:textId="0A07D320" w:rsidR="00670393" w:rsidRPr="00847169" w:rsidRDefault="00670393" w:rsidP="009A66C8">
      <w:pPr>
        <w:pStyle w:val="31"/>
        <w:spacing w:before="326" w:after="163"/>
      </w:pPr>
      <w:r w:rsidRPr="00847169">
        <w:t>贯彻因地制宜原则，强化可实施性</w:t>
      </w:r>
    </w:p>
    <w:p w14:paraId="097C4555" w14:textId="758CFD36" w:rsidR="00670393" w:rsidRDefault="00670393" w:rsidP="00BF5261">
      <w:pPr>
        <w:pStyle w:val="33"/>
        <w:spacing w:beforeLines="50" w:before="163"/>
      </w:pPr>
      <w:r>
        <w:t>通过强调系统规划、区域联动、</w:t>
      </w:r>
      <w:r>
        <w:rPr>
          <w:rFonts w:hint="eastAsia"/>
        </w:rPr>
        <w:t>近远结合、分步实施规划，力求合理布局污水系统、提高综合规模效益，体现刚柔协调、点线面统一、规划建设与管理要求相结合，建立完善的城市排水基础设施系统和管理体系。</w:t>
      </w:r>
    </w:p>
    <w:p w14:paraId="0BBB2F8E" w14:textId="160EA2C5" w:rsidR="00D0754C" w:rsidRDefault="00C00038" w:rsidP="009A66C8">
      <w:pPr>
        <w:pStyle w:val="2"/>
        <w:rPr>
          <w:rFonts w:hint="eastAsia"/>
        </w:rPr>
      </w:pPr>
      <w:bookmarkStart w:id="7" w:name="_Toc198040880"/>
      <w:r>
        <w:rPr>
          <w:rFonts w:hint="eastAsia"/>
        </w:rPr>
        <w:t>规划策略</w:t>
      </w:r>
      <w:bookmarkEnd w:id="7"/>
    </w:p>
    <w:p w14:paraId="52137725" w14:textId="7F29C4DD" w:rsidR="003105D4" w:rsidRPr="003105D4" w:rsidRDefault="00C00038" w:rsidP="009A66C8">
      <w:pPr>
        <w:pStyle w:val="31"/>
        <w:spacing w:before="326" w:after="163"/>
      </w:pPr>
      <w:r w:rsidRPr="003105D4">
        <w:t>节水优先，资源利用</w:t>
      </w:r>
    </w:p>
    <w:p w14:paraId="6B3225D1" w14:textId="4FCE99D6" w:rsidR="00C00038" w:rsidRDefault="00C00038" w:rsidP="00BF5261">
      <w:pPr>
        <w:pStyle w:val="33"/>
        <w:spacing w:beforeLines="50" w:before="163"/>
      </w:pPr>
      <w:r>
        <w:t>以推进污水再生利用，改善河道水质，推进非常规水资源利用，形</w:t>
      </w:r>
      <w:r>
        <w:lastRenderedPageBreak/>
        <w:t>成系统、安全、环保、经济的污水资源化利用格局。主要推进以改善</w:t>
      </w:r>
      <w:r w:rsidR="003105D4">
        <w:rPr>
          <w:rFonts w:hint="eastAsia"/>
        </w:rPr>
        <w:t>河道</w:t>
      </w:r>
      <w:r>
        <w:t>水质为目标的城镇污水处理厂污水再生利用，对</w:t>
      </w:r>
      <w:r w:rsidR="003105D4">
        <w:rPr>
          <w:rFonts w:hint="eastAsia"/>
        </w:rPr>
        <w:t>浑江</w:t>
      </w:r>
      <w:r>
        <w:t>进行生态补水，同时鼓励各区因地制宜强化园林绿化、道路清洗、建筑施工等领域污水再生利用</w:t>
      </w:r>
      <w:r w:rsidR="003105D4">
        <w:rPr>
          <w:rFonts w:hint="eastAsia"/>
        </w:rPr>
        <w:t>。</w:t>
      </w:r>
    </w:p>
    <w:p w14:paraId="1136CF5E" w14:textId="5E017714" w:rsidR="003105D4" w:rsidRPr="003105D4" w:rsidRDefault="00C00038" w:rsidP="009A66C8">
      <w:pPr>
        <w:pStyle w:val="31"/>
        <w:spacing w:before="326" w:after="163"/>
      </w:pPr>
      <w:r w:rsidRPr="003105D4">
        <w:t>空间均衡，因地制宜</w:t>
      </w:r>
    </w:p>
    <w:p w14:paraId="579D6B07" w14:textId="3408C2C8" w:rsidR="00C00038" w:rsidRDefault="00C00038" w:rsidP="00BF5261">
      <w:pPr>
        <w:pStyle w:val="33"/>
        <w:spacing w:beforeLines="50" w:before="163"/>
      </w:pPr>
      <w:r>
        <w:t>根据</w:t>
      </w:r>
      <w:r w:rsidR="00A27A46">
        <w:rPr>
          <w:rFonts w:hint="eastAsia"/>
        </w:rPr>
        <w:t>“</w:t>
      </w:r>
      <w:r>
        <w:t>集散结合，适度分散</w:t>
      </w:r>
      <w:r w:rsidR="00A27A46">
        <w:rPr>
          <w:rFonts w:hint="eastAsia"/>
        </w:rPr>
        <w:t>”</w:t>
      </w:r>
      <w:r>
        <w:t>的原则，优化污水系统空间布局，通过厂内细分生产线和厂外管网联通，增强城市排水系统韧性</w:t>
      </w:r>
      <w:r w:rsidR="003105D4">
        <w:rPr>
          <w:rFonts w:hint="eastAsia"/>
        </w:rPr>
        <w:t>。</w:t>
      </w:r>
      <w:r>
        <w:t>对规划建设区内有条件接入城镇污水处理系统且收集管网基本实现雨污分流的</w:t>
      </w:r>
      <w:r w:rsidR="003105D4">
        <w:rPr>
          <w:rFonts w:hint="eastAsia"/>
        </w:rPr>
        <w:t>区域</w:t>
      </w:r>
      <w:r>
        <w:t>，纳入城镇污水处理系统进行处理；对暂不具备接入条件的</w:t>
      </w:r>
      <w:r w:rsidR="003105D4">
        <w:rPr>
          <w:rFonts w:hint="eastAsia"/>
        </w:rPr>
        <w:t>区域</w:t>
      </w:r>
      <w:r>
        <w:t>，因地制宜采取就地建设污水处理设施或污水资源化利用（或自然生态消纳）等方式将生活污水有效收集处理。</w:t>
      </w:r>
    </w:p>
    <w:p w14:paraId="1A3FDE8A" w14:textId="488D083D" w:rsidR="003105D4" w:rsidRPr="003105D4" w:rsidRDefault="00C00038" w:rsidP="009A66C8">
      <w:pPr>
        <w:pStyle w:val="31"/>
        <w:spacing w:before="326" w:after="163"/>
      </w:pPr>
      <w:r w:rsidRPr="003105D4">
        <w:t>系统治理，规建同步</w:t>
      </w:r>
    </w:p>
    <w:p w14:paraId="5AF4A375" w14:textId="38497125" w:rsidR="00C00038" w:rsidRDefault="00C00038" w:rsidP="00BF5261">
      <w:pPr>
        <w:pStyle w:val="33"/>
        <w:spacing w:beforeLines="50" w:before="163"/>
      </w:pPr>
      <w:r>
        <w:t>以污水处理设施与城乡建设</w:t>
      </w:r>
      <w:r w:rsidR="00A27A46">
        <w:rPr>
          <w:rFonts w:hint="eastAsia"/>
        </w:rPr>
        <w:t>“</w:t>
      </w:r>
      <w:r>
        <w:t>同步设计、同步建设、同步使用</w:t>
      </w:r>
      <w:r w:rsidR="00A27A46">
        <w:rPr>
          <w:rFonts w:hint="eastAsia"/>
        </w:rPr>
        <w:t>”</w:t>
      </w:r>
      <w:r>
        <w:t>和污泥处理设施与污水处理厂</w:t>
      </w:r>
      <w:r w:rsidR="00A27A46">
        <w:rPr>
          <w:rFonts w:hint="eastAsia"/>
        </w:rPr>
        <w:t>“</w:t>
      </w:r>
      <w:r>
        <w:t>同时规划、同时建设、同时投入运行</w:t>
      </w:r>
      <w:r w:rsidR="00A27A46">
        <w:rPr>
          <w:rFonts w:hint="eastAsia"/>
        </w:rPr>
        <w:t>”</w:t>
      </w:r>
      <w:r>
        <w:t>为原则，实现建成区</w:t>
      </w:r>
      <w:r w:rsidR="00A27A46">
        <w:rPr>
          <w:rFonts w:hint="eastAsia"/>
        </w:rPr>
        <w:t>“</w:t>
      </w:r>
      <w:r>
        <w:t>源头</w:t>
      </w:r>
      <w:r w:rsidR="00A27A46">
        <w:rPr>
          <w:rFonts w:hint="eastAsia"/>
        </w:rPr>
        <w:t>”</w:t>
      </w:r>
      <w:r>
        <w:t>减污，</w:t>
      </w:r>
      <w:r w:rsidR="00A27A46">
        <w:rPr>
          <w:rFonts w:hint="eastAsia"/>
        </w:rPr>
        <w:t>“</w:t>
      </w:r>
      <w:r>
        <w:t>中间</w:t>
      </w:r>
      <w:r w:rsidR="00A27A46">
        <w:rPr>
          <w:rFonts w:hint="eastAsia"/>
        </w:rPr>
        <w:t>”</w:t>
      </w:r>
      <w:r>
        <w:t>全接管，</w:t>
      </w:r>
      <w:r w:rsidR="00A27A46">
        <w:rPr>
          <w:rFonts w:hint="eastAsia"/>
        </w:rPr>
        <w:t>“</w:t>
      </w:r>
      <w:r>
        <w:t>末端</w:t>
      </w:r>
      <w:r w:rsidR="00A27A46">
        <w:rPr>
          <w:rFonts w:hint="eastAsia"/>
        </w:rPr>
        <w:t>”</w:t>
      </w:r>
      <w:r>
        <w:t>污水、污泥处理全达标的目标。</w:t>
      </w:r>
      <w:r w:rsidR="00A27A46">
        <w:rPr>
          <w:rFonts w:hint="eastAsia"/>
        </w:rPr>
        <w:t>“</w:t>
      </w:r>
      <w:r w:rsidR="00A27A46">
        <w:t>源头</w:t>
      </w:r>
      <w:r w:rsidR="00A27A46">
        <w:rPr>
          <w:rFonts w:hint="eastAsia"/>
        </w:rPr>
        <w:t>”</w:t>
      </w:r>
      <w:r>
        <w:t>方面持续源头治污攻坚，坚持推进排水单元达标创建，提高源头污涝同治</w:t>
      </w:r>
      <w:r w:rsidR="00B33D11">
        <w:rPr>
          <w:rFonts w:hint="eastAsia"/>
        </w:rPr>
        <w:t>、</w:t>
      </w:r>
      <w:r>
        <w:t>清污分流效果。强化源头减污、源头截污、源头雨污分流的理念，排水体制以实现雨、污分流制为目标，新建、扩建地区和旧城改造地区采用分流制，旧城区逐步改造为分流制，强化排水单元溯源管控，深化</w:t>
      </w:r>
      <w:r w:rsidR="00A27A46">
        <w:rPr>
          <w:rFonts w:hint="eastAsia"/>
        </w:rPr>
        <w:t>“</w:t>
      </w:r>
      <w:r>
        <w:t>污涝同治</w:t>
      </w:r>
      <w:r w:rsidR="00A27A46">
        <w:rPr>
          <w:rFonts w:hint="eastAsia"/>
        </w:rPr>
        <w:t>”</w:t>
      </w:r>
      <w:r>
        <w:t>。</w:t>
      </w:r>
      <w:r w:rsidR="00A27A46">
        <w:rPr>
          <w:rFonts w:hint="eastAsia"/>
        </w:rPr>
        <w:lastRenderedPageBreak/>
        <w:t>“</w:t>
      </w:r>
      <w:r>
        <w:t>中间</w:t>
      </w:r>
      <w:r w:rsidR="00A27A46">
        <w:rPr>
          <w:rFonts w:hint="eastAsia"/>
        </w:rPr>
        <w:t>”</w:t>
      </w:r>
      <w:r>
        <w:t>方面结合排水单元达标创建完善公共管网建设，结合城市发展完善主干管系统建设，增强污水片区收集、输送保障能力，进一步城市生活污水集中收集率。</w:t>
      </w:r>
      <w:r w:rsidR="00A27A46">
        <w:rPr>
          <w:rFonts w:hint="eastAsia"/>
        </w:rPr>
        <w:t>“</w:t>
      </w:r>
      <w:r>
        <w:t>末端</w:t>
      </w:r>
      <w:r w:rsidR="00A27A46">
        <w:rPr>
          <w:rFonts w:hint="eastAsia"/>
        </w:rPr>
        <w:t>”</w:t>
      </w:r>
      <w:r>
        <w:t>方面充分预留发展余地，提高污水处理能力，基本实现污水厂污泥处理</w:t>
      </w:r>
      <w:r w:rsidR="00A27A46">
        <w:rPr>
          <w:rFonts w:hint="eastAsia"/>
        </w:rPr>
        <w:t>“</w:t>
      </w:r>
      <w:r>
        <w:t>稳定化、减量化、无害化</w:t>
      </w:r>
      <w:r w:rsidR="00A27A46">
        <w:rPr>
          <w:rFonts w:hint="eastAsia"/>
        </w:rPr>
        <w:t>”</w:t>
      </w:r>
      <w:r>
        <w:t>，提升城镇污水处理率、污泥无害处理率。</w:t>
      </w:r>
      <w:r>
        <w:t xml:space="preserve"> </w:t>
      </w:r>
    </w:p>
    <w:p w14:paraId="6DCED395" w14:textId="190A7888" w:rsidR="00727255" w:rsidRPr="00727255" w:rsidRDefault="00C00038" w:rsidP="009A66C8">
      <w:pPr>
        <w:pStyle w:val="31"/>
        <w:spacing w:before="326" w:after="163"/>
      </w:pPr>
      <w:r w:rsidRPr="00727255">
        <w:t>两手发力，持续改进</w:t>
      </w:r>
    </w:p>
    <w:p w14:paraId="3B541A45" w14:textId="173B5CFE" w:rsidR="00C00038" w:rsidRDefault="00C00038" w:rsidP="009A66C8">
      <w:pPr>
        <w:pStyle w:val="33"/>
      </w:pPr>
      <w:r w:rsidRPr="00996965">
        <w:rPr>
          <w:rStyle w:val="34"/>
        </w:rPr>
        <w:t>促</w:t>
      </w:r>
      <w:r>
        <w:t>进管理手段多元化，加强管理能力建设，逐步提升污水设施管理的信息化、规范化和智慧化，积极探索和推进污水治理设施运营与养护的专业化、社会化、企业化和集团化。持续深化水权水价改革，以补偿污水处理和污泥处置设施运行成本，以合理盈利为原则，完善污水处理收费动态调整机制，保障污水处理行业良性发展。在城镇污水处理设施运行管理方面，对于规划管理措施，建立完善片区规划管理，在规划层面上落实排水规划要点及相关要求；对于建设管理措施，严格把控项目前期方案及设计管理、施工图审查管理、施工组织管理、质量进度管理和竣工验收管理全流程；对于运维管理措施，巩固污水系统提质增效，转型智慧水务管理，开展排水片区网格化精细管理，推进排水管理进单元，加强排水管理团队建设；对于长效机制方面，继续开展排水户分级分类管理，继续规范小区内部排水设施管理，提升管网建设质量、健全管网运维机制，推动处理关键技术的研发应用、实现</w:t>
      </w:r>
      <w:r w:rsidR="00A27A46">
        <w:rPr>
          <w:rFonts w:hint="eastAsia"/>
        </w:rPr>
        <w:t>“</w:t>
      </w:r>
      <w:r>
        <w:t>碳中和</w:t>
      </w:r>
      <w:r w:rsidR="00A27A46">
        <w:rPr>
          <w:rFonts w:hint="eastAsia"/>
        </w:rPr>
        <w:t>”</w:t>
      </w:r>
      <w:r>
        <w:t>。</w:t>
      </w:r>
    </w:p>
    <w:p w14:paraId="5D4B68B6" w14:textId="77777777" w:rsidR="00D0754C" w:rsidRPr="00F544A1" w:rsidRDefault="00D0754C" w:rsidP="00F544A1">
      <w:pPr>
        <w:ind w:firstLineChars="0" w:firstLine="0"/>
        <w:rPr>
          <w:rFonts w:hint="eastAsia"/>
        </w:rPr>
        <w:sectPr w:rsidR="00D0754C" w:rsidRPr="00F544A1" w:rsidSect="006C7782">
          <w:footerReference w:type="default" r:id="rId16"/>
          <w:pgSz w:w="11906" w:h="16838" w:code="9"/>
          <w:pgMar w:top="1418" w:right="1440" w:bottom="1418" w:left="1440" w:header="851" w:footer="567" w:gutter="0"/>
          <w:pgNumType w:start="1"/>
          <w:cols w:space="1561"/>
          <w:docGrid w:type="lines" w:linePitch="326"/>
        </w:sectPr>
      </w:pPr>
    </w:p>
    <w:p w14:paraId="4E37EBB2" w14:textId="3AA8254A" w:rsidR="00C9665F" w:rsidRDefault="00996965" w:rsidP="0079249F">
      <w:pPr>
        <w:pStyle w:val="1"/>
        <w:rPr>
          <w:rFonts w:hint="eastAsia"/>
        </w:rPr>
      </w:pPr>
      <w:bookmarkStart w:id="8" w:name="_Toc198040881"/>
      <w:r w:rsidRPr="00996965">
        <w:rPr>
          <w:rFonts w:hint="eastAsia"/>
        </w:rPr>
        <w:lastRenderedPageBreak/>
        <w:t>污水量预测</w:t>
      </w:r>
      <w:bookmarkEnd w:id="8"/>
    </w:p>
    <w:p w14:paraId="51982EB4" w14:textId="77777777" w:rsidR="00F03893" w:rsidRDefault="00F03893" w:rsidP="000F64AB">
      <w:pPr>
        <w:pStyle w:val="2"/>
        <w:rPr>
          <w:rFonts w:hint="eastAsia"/>
        </w:rPr>
      </w:pPr>
      <w:bookmarkStart w:id="9" w:name="_Toc198040882"/>
      <w:r>
        <w:rPr>
          <w:rFonts w:hint="eastAsia"/>
        </w:rPr>
        <w:t>浑江区污水量预测</w:t>
      </w:r>
      <w:bookmarkEnd w:id="9"/>
    </w:p>
    <w:p w14:paraId="56449FA2" w14:textId="22C0285F" w:rsidR="00F03893" w:rsidRPr="00C26D51" w:rsidRDefault="00F03893" w:rsidP="007A38A0">
      <w:pPr>
        <w:pStyle w:val="33"/>
        <w:spacing w:beforeLines="50" w:before="163"/>
      </w:pPr>
      <w:r>
        <w:rPr>
          <w:rFonts w:hint="eastAsia"/>
        </w:rPr>
        <w:t>预测</w:t>
      </w:r>
      <w:r>
        <w:rPr>
          <w:rFonts w:hint="eastAsia"/>
        </w:rPr>
        <w:t>2</w:t>
      </w:r>
      <w:r>
        <w:t>025</w:t>
      </w:r>
      <w:r>
        <w:rPr>
          <w:rFonts w:hint="eastAsia"/>
        </w:rPr>
        <w:t>年浑江区平均日污水</w:t>
      </w:r>
      <w:r w:rsidRPr="00E21058">
        <w:rPr>
          <w:rFonts w:hint="eastAsia"/>
        </w:rPr>
        <w:t>量为</w:t>
      </w:r>
      <w:r w:rsidRPr="00E21058">
        <w:rPr>
          <w:rFonts w:hint="eastAsia"/>
        </w:rPr>
        <w:t>8.80</w:t>
      </w:r>
      <w:r w:rsidRPr="00E21058">
        <w:rPr>
          <w:rFonts w:hint="eastAsia"/>
        </w:rPr>
        <w:t>万</w:t>
      </w:r>
      <w:r w:rsidRPr="00E21058">
        <w:rPr>
          <w:rFonts w:hint="eastAsia"/>
        </w:rPr>
        <w:t>m</w:t>
      </w:r>
      <w:r w:rsidRPr="00E21058">
        <w:rPr>
          <w:rFonts w:hint="eastAsia"/>
        </w:rPr>
        <w:t>³</w:t>
      </w:r>
      <w:r w:rsidRPr="00E21058">
        <w:rPr>
          <w:rFonts w:hint="eastAsia"/>
        </w:rPr>
        <w:t>/d</w:t>
      </w:r>
      <w:r w:rsidRPr="00E21058">
        <w:rPr>
          <w:rFonts w:hint="eastAsia"/>
        </w:rPr>
        <w:t>。</w:t>
      </w:r>
      <w:r w:rsidR="000C524E">
        <w:rPr>
          <w:rFonts w:hint="eastAsia"/>
        </w:rPr>
        <w:t>预测</w:t>
      </w:r>
      <w:r w:rsidR="000C524E" w:rsidRPr="00E21058">
        <w:rPr>
          <w:rFonts w:hint="eastAsia"/>
        </w:rPr>
        <w:t>2</w:t>
      </w:r>
      <w:r w:rsidR="000C524E" w:rsidRPr="00E21058">
        <w:t>0</w:t>
      </w:r>
      <w:r w:rsidR="000C524E" w:rsidRPr="00E21058">
        <w:rPr>
          <w:rFonts w:hint="eastAsia"/>
        </w:rPr>
        <w:t>3</w:t>
      </w:r>
      <w:r w:rsidR="000C524E" w:rsidRPr="00E21058">
        <w:t>5</w:t>
      </w:r>
      <w:r w:rsidR="000C524E" w:rsidRPr="00E21058">
        <w:rPr>
          <w:rFonts w:hint="eastAsia"/>
        </w:rPr>
        <w:t>年浑江区平均日</w:t>
      </w:r>
      <w:r w:rsidR="000C524E">
        <w:rPr>
          <w:rFonts w:hint="eastAsia"/>
        </w:rPr>
        <w:t>污</w:t>
      </w:r>
      <w:r w:rsidR="000C524E" w:rsidRPr="00E21058">
        <w:rPr>
          <w:rFonts w:hint="eastAsia"/>
        </w:rPr>
        <w:t>水量为</w:t>
      </w:r>
      <w:r w:rsidR="000C524E" w:rsidRPr="00E21058">
        <w:rPr>
          <w:rFonts w:hint="eastAsia"/>
        </w:rPr>
        <w:t>1</w:t>
      </w:r>
      <w:r w:rsidR="000C524E">
        <w:rPr>
          <w:rFonts w:hint="eastAsia"/>
        </w:rPr>
        <w:t>2.</w:t>
      </w:r>
      <w:r w:rsidR="003F0056">
        <w:rPr>
          <w:rFonts w:hint="eastAsia"/>
        </w:rPr>
        <w:t>5</w:t>
      </w:r>
      <w:r w:rsidR="000C524E">
        <w:rPr>
          <w:rFonts w:hint="eastAsia"/>
        </w:rPr>
        <w:t>7</w:t>
      </w:r>
      <w:r w:rsidR="000C524E" w:rsidRPr="00E21058">
        <w:rPr>
          <w:rFonts w:hint="eastAsia"/>
        </w:rPr>
        <w:t>万</w:t>
      </w:r>
      <w:r w:rsidR="000C524E" w:rsidRPr="00E21058">
        <w:rPr>
          <w:rFonts w:hint="eastAsia"/>
        </w:rPr>
        <w:t>m</w:t>
      </w:r>
      <w:r w:rsidR="000C524E" w:rsidRPr="00E21058">
        <w:rPr>
          <w:rFonts w:hint="eastAsia"/>
        </w:rPr>
        <w:t>³</w:t>
      </w:r>
      <w:r w:rsidR="000C524E" w:rsidRPr="00E21058">
        <w:rPr>
          <w:rFonts w:hint="eastAsia"/>
        </w:rPr>
        <w:t>/d</w:t>
      </w:r>
      <w:r w:rsidR="000C524E" w:rsidRPr="00E21058">
        <w:rPr>
          <w:rFonts w:hint="eastAsia"/>
        </w:rPr>
        <w:t>。</w:t>
      </w:r>
    </w:p>
    <w:p w14:paraId="6893935A" w14:textId="068CAA6B" w:rsidR="00F03893" w:rsidRDefault="00F03893" w:rsidP="000F64AB">
      <w:pPr>
        <w:pStyle w:val="2"/>
        <w:rPr>
          <w:rFonts w:hint="eastAsia"/>
        </w:rPr>
      </w:pPr>
      <w:bookmarkStart w:id="10" w:name="_Toc198040883"/>
      <w:r>
        <w:rPr>
          <w:rFonts w:hint="eastAsia"/>
        </w:rPr>
        <w:t>江源区污水量预测</w:t>
      </w:r>
      <w:bookmarkEnd w:id="10"/>
    </w:p>
    <w:p w14:paraId="0088E4F3" w14:textId="1F6937D4" w:rsidR="00F03893" w:rsidRDefault="00F03893" w:rsidP="009A66C8">
      <w:pPr>
        <w:pStyle w:val="33"/>
      </w:pPr>
      <w:r w:rsidRPr="00E21058">
        <w:rPr>
          <w:rFonts w:hint="eastAsia"/>
        </w:rPr>
        <w:t>预测</w:t>
      </w:r>
      <w:r w:rsidRPr="00E21058">
        <w:rPr>
          <w:rFonts w:hint="eastAsia"/>
        </w:rPr>
        <w:t>2</w:t>
      </w:r>
      <w:r w:rsidRPr="00E21058">
        <w:t>025</w:t>
      </w:r>
      <w:r w:rsidRPr="00E21058">
        <w:rPr>
          <w:rFonts w:hint="eastAsia"/>
        </w:rPr>
        <w:t>年</w:t>
      </w:r>
      <w:r>
        <w:rPr>
          <w:rFonts w:hint="eastAsia"/>
        </w:rPr>
        <w:t>江源区</w:t>
      </w:r>
      <w:r w:rsidRPr="00E21058">
        <w:rPr>
          <w:rFonts w:hint="eastAsia"/>
        </w:rPr>
        <w:t>平均日</w:t>
      </w:r>
      <w:r>
        <w:rPr>
          <w:rFonts w:hint="eastAsia"/>
        </w:rPr>
        <w:t>污</w:t>
      </w:r>
      <w:r w:rsidRPr="00E21058">
        <w:rPr>
          <w:rFonts w:hint="eastAsia"/>
        </w:rPr>
        <w:t>水量为</w:t>
      </w:r>
      <w:r w:rsidRPr="00E21058">
        <w:rPr>
          <w:rFonts w:hint="eastAsia"/>
        </w:rPr>
        <w:t>1.90</w:t>
      </w:r>
      <w:r w:rsidRPr="00E21058">
        <w:rPr>
          <w:rFonts w:hint="eastAsia"/>
        </w:rPr>
        <w:t>万</w:t>
      </w:r>
      <w:r w:rsidRPr="00E21058">
        <w:rPr>
          <w:rFonts w:hint="eastAsia"/>
        </w:rPr>
        <w:t>m</w:t>
      </w:r>
      <w:r w:rsidRPr="00E21058">
        <w:rPr>
          <w:rFonts w:hint="eastAsia"/>
        </w:rPr>
        <w:t>³</w:t>
      </w:r>
      <w:r w:rsidRPr="00E21058">
        <w:rPr>
          <w:rFonts w:hint="eastAsia"/>
        </w:rPr>
        <w:t>/d</w:t>
      </w:r>
      <w:r w:rsidRPr="00E21058">
        <w:rPr>
          <w:rFonts w:hint="eastAsia"/>
        </w:rPr>
        <w:t>。</w:t>
      </w:r>
      <w:r w:rsidR="000C524E">
        <w:rPr>
          <w:rFonts w:hint="eastAsia"/>
        </w:rPr>
        <w:t>2</w:t>
      </w:r>
      <w:r w:rsidR="000C524E" w:rsidRPr="00E21058">
        <w:t>0</w:t>
      </w:r>
      <w:r w:rsidR="000C524E" w:rsidRPr="00E21058">
        <w:rPr>
          <w:rFonts w:hint="eastAsia"/>
        </w:rPr>
        <w:t>3</w:t>
      </w:r>
      <w:r w:rsidR="000C524E" w:rsidRPr="00E21058">
        <w:t>5</w:t>
      </w:r>
      <w:r w:rsidR="000C524E" w:rsidRPr="00E21058">
        <w:rPr>
          <w:rFonts w:hint="eastAsia"/>
        </w:rPr>
        <w:t>年</w:t>
      </w:r>
      <w:r w:rsidR="000C524E">
        <w:rPr>
          <w:rFonts w:hint="eastAsia"/>
        </w:rPr>
        <w:t>江源区</w:t>
      </w:r>
      <w:r w:rsidR="000C524E" w:rsidRPr="00E21058">
        <w:rPr>
          <w:rFonts w:hint="eastAsia"/>
        </w:rPr>
        <w:t>平均日</w:t>
      </w:r>
      <w:r w:rsidR="000C524E">
        <w:rPr>
          <w:rFonts w:hint="eastAsia"/>
        </w:rPr>
        <w:t>污</w:t>
      </w:r>
      <w:r w:rsidR="000C524E" w:rsidRPr="00E21058">
        <w:rPr>
          <w:rFonts w:hint="eastAsia"/>
        </w:rPr>
        <w:t>水量为</w:t>
      </w:r>
      <w:r w:rsidR="000C524E" w:rsidRPr="00E21058">
        <w:rPr>
          <w:rFonts w:hint="eastAsia"/>
        </w:rPr>
        <w:t>2.</w:t>
      </w:r>
      <w:r w:rsidR="000C524E">
        <w:rPr>
          <w:rFonts w:hint="eastAsia"/>
        </w:rPr>
        <w:t>56</w:t>
      </w:r>
      <w:r w:rsidR="000C524E" w:rsidRPr="00E21058">
        <w:rPr>
          <w:rFonts w:hint="eastAsia"/>
        </w:rPr>
        <w:t>万</w:t>
      </w:r>
      <w:r w:rsidR="000C524E" w:rsidRPr="00E21058">
        <w:rPr>
          <w:rFonts w:hint="eastAsia"/>
        </w:rPr>
        <w:t>m</w:t>
      </w:r>
      <w:r w:rsidR="000C524E" w:rsidRPr="00E21058">
        <w:rPr>
          <w:rFonts w:hint="eastAsia"/>
        </w:rPr>
        <w:t>³</w:t>
      </w:r>
      <w:r w:rsidR="000C524E" w:rsidRPr="00E21058">
        <w:rPr>
          <w:rFonts w:hint="eastAsia"/>
        </w:rPr>
        <w:t>/d</w:t>
      </w:r>
      <w:r w:rsidR="000C524E" w:rsidRPr="00E21058">
        <w:rPr>
          <w:rFonts w:hint="eastAsia"/>
        </w:rPr>
        <w:t>。</w:t>
      </w:r>
    </w:p>
    <w:p w14:paraId="0A545FDB" w14:textId="77777777" w:rsidR="00F03893" w:rsidRPr="00E21058" w:rsidRDefault="00F03893" w:rsidP="000F64AB">
      <w:pPr>
        <w:pStyle w:val="2"/>
        <w:rPr>
          <w:rFonts w:hint="eastAsia"/>
        </w:rPr>
      </w:pPr>
      <w:bookmarkStart w:id="11" w:name="_Toc198040884"/>
      <w:r w:rsidRPr="00E21058">
        <w:rPr>
          <w:rFonts w:hint="eastAsia"/>
        </w:rPr>
        <w:t>中心城区污水量预测</w:t>
      </w:r>
      <w:bookmarkEnd w:id="11"/>
    </w:p>
    <w:p w14:paraId="61EE0808" w14:textId="0FE555D0" w:rsidR="00F03893" w:rsidRDefault="00F03893" w:rsidP="009A66C8">
      <w:pPr>
        <w:pStyle w:val="33"/>
      </w:pPr>
      <w:r w:rsidRPr="00E21058">
        <w:rPr>
          <w:rFonts w:hint="eastAsia"/>
        </w:rPr>
        <w:t>预测</w:t>
      </w:r>
      <w:r w:rsidRPr="00E21058">
        <w:rPr>
          <w:rFonts w:hint="eastAsia"/>
        </w:rPr>
        <w:t>2</w:t>
      </w:r>
      <w:r w:rsidRPr="00E21058">
        <w:t>025</w:t>
      </w:r>
      <w:r w:rsidRPr="00E21058">
        <w:rPr>
          <w:rFonts w:hint="eastAsia"/>
        </w:rPr>
        <w:t>年中心城区平均日</w:t>
      </w:r>
      <w:r w:rsidR="00AE2314">
        <w:rPr>
          <w:rFonts w:hint="eastAsia"/>
        </w:rPr>
        <w:t>污</w:t>
      </w:r>
      <w:r w:rsidRPr="00E21058">
        <w:rPr>
          <w:rFonts w:hint="eastAsia"/>
        </w:rPr>
        <w:t>水量为</w:t>
      </w:r>
      <w:r w:rsidRPr="00E21058">
        <w:rPr>
          <w:rFonts w:hint="eastAsia"/>
        </w:rPr>
        <w:t>10.70</w:t>
      </w:r>
      <w:r w:rsidRPr="00E21058">
        <w:rPr>
          <w:rFonts w:hint="eastAsia"/>
        </w:rPr>
        <w:t>万</w:t>
      </w:r>
      <w:r w:rsidRPr="00E21058">
        <w:rPr>
          <w:rFonts w:hint="eastAsia"/>
        </w:rPr>
        <w:t>m</w:t>
      </w:r>
      <w:r w:rsidRPr="00E21058">
        <w:rPr>
          <w:rFonts w:hint="eastAsia"/>
        </w:rPr>
        <w:t>³</w:t>
      </w:r>
      <w:r w:rsidRPr="00E21058">
        <w:rPr>
          <w:rFonts w:hint="eastAsia"/>
        </w:rPr>
        <w:t>/d</w:t>
      </w:r>
      <w:r w:rsidRPr="00E21058">
        <w:rPr>
          <w:rFonts w:hint="eastAsia"/>
        </w:rPr>
        <w:t>。</w:t>
      </w:r>
      <w:r w:rsidRPr="00E21058">
        <w:rPr>
          <w:rFonts w:hint="eastAsia"/>
        </w:rPr>
        <w:t>2</w:t>
      </w:r>
      <w:r w:rsidRPr="00E21058">
        <w:t>0</w:t>
      </w:r>
      <w:r w:rsidRPr="00E21058">
        <w:rPr>
          <w:rFonts w:hint="eastAsia"/>
        </w:rPr>
        <w:t>3</w:t>
      </w:r>
      <w:r w:rsidRPr="00E21058">
        <w:t>5</w:t>
      </w:r>
      <w:r w:rsidRPr="00E21058">
        <w:rPr>
          <w:rFonts w:hint="eastAsia"/>
        </w:rPr>
        <w:t>年中心城区平均日</w:t>
      </w:r>
      <w:r w:rsidR="00AE2314">
        <w:rPr>
          <w:rFonts w:hint="eastAsia"/>
        </w:rPr>
        <w:t>污</w:t>
      </w:r>
      <w:r w:rsidRPr="00E21058">
        <w:rPr>
          <w:rFonts w:hint="eastAsia"/>
        </w:rPr>
        <w:t>水量为</w:t>
      </w:r>
      <w:r>
        <w:rPr>
          <w:rFonts w:hint="eastAsia"/>
        </w:rPr>
        <w:t>1</w:t>
      </w:r>
      <w:r w:rsidR="003F0056">
        <w:rPr>
          <w:rFonts w:hint="eastAsia"/>
        </w:rPr>
        <w:t>5.1</w:t>
      </w:r>
      <w:r>
        <w:rPr>
          <w:rFonts w:hint="eastAsia"/>
        </w:rPr>
        <w:t>3</w:t>
      </w:r>
      <w:r w:rsidRPr="00E21058">
        <w:rPr>
          <w:rFonts w:hint="eastAsia"/>
        </w:rPr>
        <w:t>万</w:t>
      </w:r>
      <w:r w:rsidRPr="00E21058">
        <w:rPr>
          <w:rFonts w:hint="eastAsia"/>
        </w:rPr>
        <w:t>m</w:t>
      </w:r>
      <w:r w:rsidRPr="00E21058">
        <w:rPr>
          <w:rFonts w:hint="eastAsia"/>
        </w:rPr>
        <w:t>³</w:t>
      </w:r>
      <w:r w:rsidRPr="00E21058">
        <w:rPr>
          <w:rFonts w:hint="eastAsia"/>
        </w:rPr>
        <w:t>/d</w:t>
      </w:r>
      <w:r w:rsidRPr="00E21058">
        <w:rPr>
          <w:rFonts w:hint="eastAsia"/>
        </w:rPr>
        <w:t>。</w:t>
      </w:r>
    </w:p>
    <w:p w14:paraId="37645D45" w14:textId="77777777" w:rsidR="00996965" w:rsidRDefault="00996965" w:rsidP="00CD7A0C">
      <w:pPr>
        <w:ind w:firstLine="480"/>
        <w:rPr>
          <w:rFonts w:hint="eastAsia"/>
        </w:rPr>
        <w:sectPr w:rsidR="00996965" w:rsidSect="006C7782">
          <w:pgSz w:w="11906" w:h="16838" w:code="9"/>
          <w:pgMar w:top="1418" w:right="1440" w:bottom="1418" w:left="1440" w:header="907" w:footer="567" w:gutter="0"/>
          <w:cols w:space="1561"/>
          <w:docGrid w:type="lines" w:linePitch="326"/>
        </w:sectPr>
      </w:pPr>
    </w:p>
    <w:p w14:paraId="72393090" w14:textId="05127F2A" w:rsidR="00CD7A0C" w:rsidRPr="00074849" w:rsidRDefault="00CD7A0C" w:rsidP="0079249F">
      <w:pPr>
        <w:pStyle w:val="1"/>
        <w:rPr>
          <w:rFonts w:hint="eastAsia"/>
        </w:rPr>
      </w:pPr>
      <w:bookmarkStart w:id="12" w:name="_Toc198040885"/>
      <w:r w:rsidRPr="00074849">
        <w:rPr>
          <w:rFonts w:hint="eastAsia"/>
        </w:rPr>
        <w:lastRenderedPageBreak/>
        <w:t>排水体制</w:t>
      </w:r>
      <w:r w:rsidR="005F2743" w:rsidRPr="00074849">
        <w:rPr>
          <w:rFonts w:hint="eastAsia"/>
        </w:rPr>
        <w:t>规划</w:t>
      </w:r>
      <w:bookmarkEnd w:id="12"/>
    </w:p>
    <w:p w14:paraId="2C57190F" w14:textId="06E1EE5A" w:rsidR="00E6705F" w:rsidRDefault="00E6705F" w:rsidP="009A66C8">
      <w:pPr>
        <w:pStyle w:val="2"/>
        <w:rPr>
          <w:rFonts w:hint="eastAsia"/>
        </w:rPr>
      </w:pPr>
      <w:bookmarkStart w:id="13" w:name="_Toc198040886"/>
      <w:r>
        <w:rPr>
          <w:rFonts w:hint="eastAsia"/>
        </w:rPr>
        <w:t>排水体制规划原则</w:t>
      </w:r>
      <w:bookmarkEnd w:id="13"/>
    </w:p>
    <w:p w14:paraId="6B6730B3" w14:textId="49284080" w:rsidR="00E6705F" w:rsidRDefault="00E6705F" w:rsidP="009A66C8">
      <w:pPr>
        <w:pStyle w:val="3"/>
      </w:pPr>
      <w:r>
        <w:rPr>
          <w:rFonts w:hint="eastAsia"/>
        </w:rPr>
        <w:t>中心城区</w:t>
      </w:r>
      <w:r>
        <w:t>排水体制以实现雨、污分流制为目标，新建、扩建地区和旧城改造地区采用分流制，现状合流制区应分阶段逐步实施改造。</w:t>
      </w:r>
    </w:p>
    <w:p w14:paraId="08E1D69A" w14:textId="283F53BB" w:rsidR="00E6705F" w:rsidRDefault="00E6705F" w:rsidP="009A66C8">
      <w:pPr>
        <w:pStyle w:val="3"/>
      </w:pPr>
      <w:r>
        <w:rPr>
          <w:rFonts w:hint="eastAsia"/>
        </w:rPr>
        <w:t>中心城区</w:t>
      </w:r>
      <w:r>
        <w:t>市政排水管线按照远期雨污分流制进行规划控制，所有市政道路均按照雨污分流两套管线进行规划控制，为实施雨污分流创造条件</w:t>
      </w:r>
      <w:r>
        <w:rPr>
          <w:rFonts w:hint="eastAsia"/>
        </w:rPr>
        <w:t>。</w:t>
      </w:r>
    </w:p>
    <w:p w14:paraId="5FF19F3D" w14:textId="369E0928" w:rsidR="00E6705F" w:rsidRDefault="00E6705F" w:rsidP="009A66C8">
      <w:pPr>
        <w:pStyle w:val="2"/>
        <w:rPr>
          <w:rFonts w:hint="eastAsia"/>
        </w:rPr>
      </w:pPr>
      <w:bookmarkStart w:id="14" w:name="_Toc198040887"/>
      <w:r>
        <w:rPr>
          <w:rFonts w:hint="eastAsia"/>
        </w:rPr>
        <w:t>排水单元达标创建建设</w:t>
      </w:r>
      <w:r w:rsidR="00200E7D">
        <w:rPr>
          <w:rFonts w:hint="eastAsia"/>
        </w:rPr>
        <w:t>指标</w:t>
      </w:r>
      <w:bookmarkEnd w:id="14"/>
    </w:p>
    <w:p w14:paraId="40E7D8E7" w14:textId="71AF54F5" w:rsidR="000B272B" w:rsidRDefault="000B272B" w:rsidP="009A66C8">
      <w:pPr>
        <w:pStyle w:val="3"/>
      </w:pPr>
      <w:r w:rsidRPr="00C00038">
        <w:rPr>
          <w:rFonts w:hint="eastAsia"/>
        </w:rPr>
        <w:t>到</w:t>
      </w:r>
      <w:r w:rsidRPr="00C00038">
        <w:rPr>
          <w:rFonts w:hint="eastAsia"/>
        </w:rPr>
        <w:t>2</w:t>
      </w:r>
      <w:r w:rsidRPr="00C00038">
        <w:t>0</w:t>
      </w:r>
      <w:r w:rsidR="00E65C0F">
        <w:t>3</w:t>
      </w:r>
      <w:r w:rsidRPr="00C00038">
        <w:t>5</w:t>
      </w:r>
      <w:r w:rsidRPr="00C00038">
        <w:rPr>
          <w:rFonts w:hint="eastAsia"/>
        </w:rPr>
        <w:t>年，</w:t>
      </w:r>
      <w:r>
        <w:rPr>
          <w:rFonts w:hint="eastAsia"/>
        </w:rPr>
        <w:t>完成中心城区雨污分流改造，改造全部雨污混接点，新区建设完善的分流制排水系统</w:t>
      </w:r>
      <w:r w:rsidR="00E65C0F">
        <w:rPr>
          <w:rFonts w:hint="eastAsia"/>
        </w:rPr>
        <w:t>。</w:t>
      </w:r>
    </w:p>
    <w:p w14:paraId="39F034F9" w14:textId="497D623F" w:rsidR="00E65C0F" w:rsidRDefault="00E65C0F" w:rsidP="009A66C8">
      <w:pPr>
        <w:pStyle w:val="2"/>
        <w:rPr>
          <w:rFonts w:hint="eastAsia"/>
        </w:rPr>
      </w:pPr>
      <w:bookmarkStart w:id="15" w:name="_Toc198040888"/>
      <w:r>
        <w:rPr>
          <w:rFonts w:hint="eastAsia"/>
        </w:rPr>
        <w:t>排水单元达标创建建设标准</w:t>
      </w:r>
      <w:bookmarkEnd w:id="15"/>
    </w:p>
    <w:p w14:paraId="262E8C8B" w14:textId="38EF8AA7" w:rsidR="00E65C0F" w:rsidRDefault="00E65C0F" w:rsidP="009A66C8">
      <w:pPr>
        <w:pStyle w:val="3"/>
      </w:pPr>
      <w:r>
        <w:rPr>
          <w:rFonts w:hint="eastAsia"/>
        </w:rPr>
        <w:t>原则上均按</w:t>
      </w:r>
      <w:r w:rsidR="00200E7D">
        <w:t>照分流制要求进行改造。完全雨污分流，污水得到全收集全处理</w:t>
      </w:r>
      <w:r w:rsidR="00200E7D">
        <w:rPr>
          <w:rFonts w:hint="eastAsia"/>
        </w:rPr>
        <w:t>。</w:t>
      </w:r>
    </w:p>
    <w:p w14:paraId="31F41586" w14:textId="7568B704" w:rsidR="00200E7D" w:rsidRDefault="00200E7D" w:rsidP="009A66C8">
      <w:pPr>
        <w:pStyle w:val="2"/>
        <w:rPr>
          <w:rFonts w:hint="eastAsia"/>
        </w:rPr>
      </w:pPr>
      <w:bookmarkStart w:id="16" w:name="_Toc198040889"/>
      <w:r>
        <w:rPr>
          <w:rFonts w:hint="eastAsia"/>
        </w:rPr>
        <w:t>排水单元达标创建工作流程</w:t>
      </w:r>
      <w:bookmarkEnd w:id="16"/>
    </w:p>
    <w:p w14:paraId="78B53E81" w14:textId="2488ED70" w:rsidR="00200E7D" w:rsidRPr="00E65C0F" w:rsidRDefault="00200E7D" w:rsidP="009A66C8">
      <w:pPr>
        <w:pStyle w:val="3"/>
      </w:pPr>
      <w:r>
        <w:rPr>
          <w:rFonts w:hint="eastAsia"/>
        </w:rPr>
        <w:t>排水单元达标创建工作流程请看下图。</w:t>
      </w:r>
    </w:p>
    <w:p w14:paraId="7F271DBA" w14:textId="77777777" w:rsidR="007F3BB5" w:rsidRDefault="007F16B0" w:rsidP="007F3BB5">
      <w:pPr>
        <w:keepNext/>
        <w:ind w:firstLineChars="0" w:firstLine="0"/>
        <w:rPr>
          <w:rFonts w:hint="eastAsia"/>
        </w:rPr>
      </w:pPr>
      <w:r>
        <w:rPr>
          <w:noProof/>
        </w:rPr>
        <w:lastRenderedPageBreak/>
        <w:drawing>
          <wp:inline distT="0" distB="0" distL="0" distR="0" wp14:anchorId="7F7F3BE1" wp14:editId="12A5B789">
            <wp:extent cx="5648505" cy="4952938"/>
            <wp:effectExtent l="19050" t="19050" r="9525"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a:extLst>
                        <a:ext uri="{28A0092B-C50C-407E-A947-70E740481C1C}">
                          <a14:useLocalDpi xmlns:a14="http://schemas.microsoft.com/office/drawing/2010/main" val="0"/>
                        </a:ext>
                      </a:extLst>
                    </a:blip>
                    <a:stretch>
                      <a:fillRect/>
                    </a:stretch>
                  </pic:blipFill>
                  <pic:spPr>
                    <a:xfrm>
                      <a:off x="0" y="0"/>
                      <a:ext cx="5651190" cy="4955292"/>
                    </a:xfrm>
                    <a:prstGeom prst="rect">
                      <a:avLst/>
                    </a:prstGeom>
                    <a:ln>
                      <a:solidFill>
                        <a:schemeClr val="tx1"/>
                      </a:solidFill>
                    </a:ln>
                  </pic:spPr>
                </pic:pic>
              </a:graphicData>
            </a:graphic>
          </wp:inline>
        </w:drawing>
      </w:r>
    </w:p>
    <w:p w14:paraId="1ADECF22" w14:textId="16CFEF3C" w:rsidR="007F16B0" w:rsidRDefault="007F3BB5" w:rsidP="007F3BB5">
      <w:pPr>
        <w:pStyle w:val="ad"/>
        <w:rPr>
          <w:rFonts w:hint="eastAsia"/>
        </w:rPr>
      </w:pPr>
      <w:r>
        <w:t>图</w:t>
      </w:r>
      <w:r>
        <w:t xml:space="preserve"> 3 - </w:t>
      </w:r>
      <w:r>
        <w:fldChar w:fldCharType="begin"/>
      </w:r>
      <w:r>
        <w:instrText xml:space="preserve"> SEQ </w:instrText>
      </w:r>
      <w:r>
        <w:instrText>图</w:instrText>
      </w:r>
      <w:r>
        <w:instrText xml:space="preserve">_3_- \* ARABIC </w:instrText>
      </w:r>
      <w:r>
        <w:fldChar w:fldCharType="separate"/>
      </w:r>
      <w:r w:rsidR="00E37550">
        <w:rPr>
          <w:rFonts w:hint="eastAsia"/>
          <w:noProof/>
        </w:rPr>
        <w:t>1</w:t>
      </w:r>
      <w:r>
        <w:fldChar w:fldCharType="end"/>
      </w:r>
      <w:r>
        <w:tab/>
      </w:r>
      <w:r>
        <w:rPr>
          <w:rFonts w:hint="eastAsia"/>
        </w:rPr>
        <w:t>排水单元达标创建工作流程</w:t>
      </w:r>
    </w:p>
    <w:p w14:paraId="79784DA9" w14:textId="77777777" w:rsidR="00CD7A0C" w:rsidRDefault="00CD7A0C" w:rsidP="00CD7A0C">
      <w:pPr>
        <w:ind w:firstLine="480"/>
        <w:rPr>
          <w:rFonts w:hint="eastAsia"/>
        </w:rPr>
      </w:pPr>
    </w:p>
    <w:p w14:paraId="0AECD7B7" w14:textId="77777777" w:rsidR="00CD7A0C" w:rsidRDefault="00CD7A0C" w:rsidP="008435EE">
      <w:pPr>
        <w:ind w:firstLineChars="0" w:firstLine="0"/>
        <w:rPr>
          <w:rFonts w:hint="eastAsia"/>
        </w:rPr>
        <w:sectPr w:rsidR="00CD7A0C" w:rsidSect="006C7782">
          <w:pgSz w:w="11906" w:h="16838" w:code="9"/>
          <w:pgMar w:top="1418" w:right="1440" w:bottom="1418" w:left="1440" w:header="907" w:footer="567" w:gutter="0"/>
          <w:cols w:space="1561"/>
          <w:docGrid w:type="lines" w:linePitch="326"/>
        </w:sectPr>
      </w:pPr>
    </w:p>
    <w:p w14:paraId="30B9FB52" w14:textId="2B6B373F" w:rsidR="00AF63C0" w:rsidRDefault="00AF63C0" w:rsidP="0079249F">
      <w:pPr>
        <w:pStyle w:val="1"/>
        <w:rPr>
          <w:rFonts w:hint="eastAsia"/>
        </w:rPr>
      </w:pPr>
      <w:bookmarkStart w:id="17" w:name="_Toc198040890"/>
      <w:r>
        <w:rPr>
          <w:rFonts w:hint="eastAsia"/>
        </w:rPr>
        <w:lastRenderedPageBreak/>
        <w:t>污水系统规划</w:t>
      </w:r>
      <w:bookmarkEnd w:id="17"/>
    </w:p>
    <w:p w14:paraId="7EF61454" w14:textId="341B6436" w:rsidR="00611248" w:rsidRDefault="00CC1DF2" w:rsidP="009A66C8">
      <w:pPr>
        <w:pStyle w:val="2"/>
        <w:rPr>
          <w:rFonts w:hint="eastAsia"/>
        </w:rPr>
      </w:pPr>
      <w:bookmarkStart w:id="18" w:name="_Hlk176424218"/>
      <w:bookmarkStart w:id="19" w:name="_Toc198040891"/>
      <w:r>
        <w:rPr>
          <w:rFonts w:hint="eastAsia"/>
        </w:rPr>
        <w:t>污水</w:t>
      </w:r>
      <w:bookmarkEnd w:id="18"/>
      <w:r>
        <w:rPr>
          <w:rFonts w:hint="eastAsia"/>
        </w:rPr>
        <w:t>处理厂规划</w:t>
      </w:r>
      <w:bookmarkEnd w:id="19"/>
    </w:p>
    <w:p w14:paraId="2D4A65B2" w14:textId="729F0EBA" w:rsidR="00CC1DF2" w:rsidRDefault="00CC1DF2" w:rsidP="009A66C8">
      <w:pPr>
        <w:pStyle w:val="31"/>
        <w:spacing w:before="326" w:after="163"/>
      </w:pPr>
      <w:r>
        <w:rPr>
          <w:rFonts w:hint="eastAsia"/>
        </w:rPr>
        <w:t>污水处理厂规划</w:t>
      </w:r>
    </w:p>
    <w:p w14:paraId="06FE1C7F" w14:textId="12EFC663" w:rsidR="00FD427C" w:rsidRPr="00FD427C" w:rsidRDefault="00CC1DF2" w:rsidP="009A66C8">
      <w:pPr>
        <w:pStyle w:val="33"/>
      </w:pPr>
      <w:r>
        <w:rPr>
          <w:rFonts w:hint="eastAsia"/>
        </w:rPr>
        <w:t>依托现状污水处理厂，考虑各排水分区地势及各地块近远期规划，规划期末</w:t>
      </w:r>
      <w:r w:rsidR="0027418B">
        <w:t>改造</w:t>
      </w:r>
      <w:r w:rsidR="0049140A">
        <w:rPr>
          <w:rFonts w:hint="eastAsia"/>
        </w:rPr>
        <w:t>白山市中元</w:t>
      </w:r>
      <w:r w:rsidR="0027418B">
        <w:t>污水处理厂</w:t>
      </w:r>
      <w:r w:rsidR="0025714A">
        <w:rPr>
          <w:rFonts w:hint="eastAsia"/>
        </w:rPr>
        <w:t>，</w:t>
      </w:r>
      <w:r w:rsidR="0027418B">
        <w:t>新建高铁新区污水处理厂</w:t>
      </w:r>
      <w:r w:rsidR="00227584">
        <w:rPr>
          <w:rFonts w:hint="eastAsia"/>
        </w:rPr>
        <w:t>、</w:t>
      </w:r>
      <w:r w:rsidR="0027418B">
        <w:t>大台子污水处理厂</w:t>
      </w:r>
      <w:r w:rsidR="00227584">
        <w:rPr>
          <w:rFonts w:hint="eastAsia"/>
        </w:rPr>
        <w:t>及</w:t>
      </w:r>
      <w:r w:rsidR="0027418B">
        <w:rPr>
          <w:rFonts w:hint="eastAsia"/>
        </w:rPr>
        <w:t>协力工业园区污水处理厂</w:t>
      </w:r>
      <w:r w:rsidR="0027418B">
        <w:t>，总</w:t>
      </w:r>
      <w:r w:rsidR="001A7274">
        <w:rPr>
          <w:rFonts w:hint="eastAsia"/>
        </w:rPr>
        <w:t>污水</w:t>
      </w:r>
      <w:r w:rsidR="0027418B">
        <w:t>处理能力达到</w:t>
      </w:r>
      <w:r w:rsidR="0027418B">
        <w:t>15.35</w:t>
      </w:r>
      <w:r w:rsidR="0027418B">
        <w:t>万</w:t>
      </w:r>
      <w:r w:rsidR="0027418B">
        <w:rPr>
          <w:rFonts w:hint="eastAsia"/>
        </w:rPr>
        <w:t>m</w:t>
      </w:r>
      <w:r w:rsidR="0027418B">
        <w:rPr>
          <w:rFonts w:hint="eastAsia"/>
        </w:rPr>
        <w:t>³</w:t>
      </w:r>
      <w:r w:rsidR="0027418B">
        <w:rPr>
          <w:rFonts w:hint="eastAsia"/>
        </w:rPr>
        <w:t>/d</w:t>
      </w:r>
      <w:r>
        <w:rPr>
          <w:rFonts w:hint="eastAsia"/>
        </w:rPr>
        <w:t>。</w:t>
      </w:r>
      <w:r w:rsidR="00FD427C">
        <w:rPr>
          <w:rFonts w:hint="eastAsia"/>
        </w:rPr>
        <w:t>新增分散式污水处理设施，总规模为</w:t>
      </w:r>
      <w:r w:rsidR="00FD427C">
        <w:rPr>
          <w:rFonts w:hint="eastAsia"/>
        </w:rPr>
        <w:t>1.8</w:t>
      </w:r>
      <w:r w:rsidR="009A66C8">
        <w:rPr>
          <w:rFonts w:hint="eastAsia"/>
        </w:rPr>
        <w:t>0</w:t>
      </w:r>
      <w:r w:rsidR="00FD427C">
        <w:rPr>
          <w:rFonts w:hint="eastAsia"/>
        </w:rPr>
        <w:t>万</w:t>
      </w:r>
      <w:r w:rsidR="00FD427C">
        <w:rPr>
          <w:rFonts w:hint="eastAsia"/>
        </w:rPr>
        <w:t>m</w:t>
      </w:r>
      <w:r w:rsidR="00FD427C">
        <w:rPr>
          <w:rFonts w:hint="eastAsia"/>
        </w:rPr>
        <w:t>³</w:t>
      </w:r>
      <w:r w:rsidR="00FD427C">
        <w:rPr>
          <w:rFonts w:hint="eastAsia"/>
        </w:rPr>
        <w:t>/d</w:t>
      </w:r>
      <w:r w:rsidR="00FD427C">
        <w:rPr>
          <w:rFonts w:hint="eastAsia"/>
        </w:rPr>
        <w:t>。</w:t>
      </w:r>
      <w:r w:rsidR="00FD427C" w:rsidRPr="00FD427C">
        <w:rPr>
          <w:rFonts w:hint="eastAsia"/>
        </w:rPr>
        <w:t>污水处理厂和分散式污水处理设施的</w:t>
      </w:r>
      <w:r w:rsidR="00AE482B" w:rsidRPr="00FD427C">
        <w:rPr>
          <w:rFonts w:hint="eastAsia"/>
        </w:rPr>
        <w:t>建设规模</w:t>
      </w:r>
      <w:r w:rsidR="00AE482B">
        <w:rPr>
          <w:rFonts w:hint="eastAsia"/>
        </w:rPr>
        <w:t>、</w:t>
      </w:r>
      <w:r w:rsidR="00FD427C" w:rsidRPr="00FD427C">
        <w:rPr>
          <w:rFonts w:hint="eastAsia"/>
        </w:rPr>
        <w:t>空间布局</w:t>
      </w:r>
      <w:r w:rsidR="00AE482B">
        <w:rPr>
          <w:rFonts w:hint="eastAsia"/>
        </w:rPr>
        <w:t>和</w:t>
      </w:r>
      <w:r w:rsidR="00FD427C" w:rsidRPr="00FD427C">
        <w:rPr>
          <w:rFonts w:hint="eastAsia"/>
        </w:rPr>
        <w:t>建设时序可结合用地条件、区域规划及开发建设时序等</w:t>
      </w:r>
      <w:r w:rsidR="00AE482B">
        <w:rPr>
          <w:rFonts w:hint="eastAsia"/>
        </w:rPr>
        <w:t>因素，</w:t>
      </w:r>
      <w:r w:rsidR="00FD427C" w:rsidRPr="00FD427C">
        <w:rPr>
          <w:rFonts w:hint="eastAsia"/>
        </w:rPr>
        <w:t>在充分论证的基础上适度优化调整。</w:t>
      </w:r>
    </w:p>
    <w:p w14:paraId="56A710B1" w14:textId="62B68474" w:rsidR="00CC1DF2" w:rsidRDefault="00CC1DF2" w:rsidP="009A66C8">
      <w:pPr>
        <w:pStyle w:val="31"/>
        <w:spacing w:before="326" w:after="163"/>
      </w:pPr>
      <w:r>
        <w:rPr>
          <w:rFonts w:hint="eastAsia"/>
        </w:rPr>
        <w:t>污水处理程度</w:t>
      </w:r>
    </w:p>
    <w:p w14:paraId="4391FFC9" w14:textId="173ACDB5" w:rsidR="00CC1DF2" w:rsidRDefault="002E21E9" w:rsidP="009A66C8">
      <w:pPr>
        <w:pStyle w:val="33"/>
      </w:pPr>
      <w:r w:rsidRPr="00AD079F">
        <w:rPr>
          <w:rFonts w:hint="eastAsia"/>
        </w:rPr>
        <w:t>根据《白山市水污染防治目标责任书（</w:t>
      </w:r>
      <w:r w:rsidRPr="00AD079F">
        <w:t>2016-2020</w:t>
      </w:r>
      <w:r w:rsidRPr="00AD079F">
        <w:t>年）》的要求，从维护流域水生态安全的</w:t>
      </w:r>
      <w:r w:rsidRPr="00AD079F">
        <w:rPr>
          <w:rFonts w:hint="eastAsia"/>
        </w:rPr>
        <w:t>角度出发，规划</w:t>
      </w:r>
      <w:r w:rsidR="00D24552">
        <w:rPr>
          <w:rFonts w:hint="eastAsia"/>
        </w:rPr>
        <w:t>中心城区的</w:t>
      </w:r>
      <w:r w:rsidRPr="00AD079F">
        <w:rPr>
          <w:rFonts w:hint="eastAsia"/>
        </w:rPr>
        <w:t>污水处理厂达到一级</w:t>
      </w:r>
      <w:r w:rsidRPr="00AD079F">
        <w:t>A</w:t>
      </w:r>
      <w:r w:rsidRPr="00AD079F">
        <w:t>标准。</w:t>
      </w:r>
    </w:p>
    <w:p w14:paraId="54D3A6E0" w14:textId="65635899" w:rsidR="001A7274" w:rsidRPr="00C66D63" w:rsidRDefault="001A7274" w:rsidP="00C66D63">
      <w:pPr>
        <w:pStyle w:val="ad"/>
        <w:rPr>
          <w:rFonts w:hint="eastAsia"/>
        </w:rPr>
      </w:pPr>
      <w:r w:rsidRPr="00C66D63">
        <w:t>表</w:t>
      </w:r>
      <w:r w:rsidRPr="00C66D63">
        <w:t xml:space="preserve"> 4 - </w:t>
      </w:r>
      <w:r w:rsidRPr="00C66D63">
        <w:fldChar w:fldCharType="begin"/>
      </w:r>
      <w:r w:rsidRPr="00C66D63">
        <w:instrText xml:space="preserve"> SEQ </w:instrText>
      </w:r>
      <w:r w:rsidRPr="00C66D63">
        <w:instrText>表</w:instrText>
      </w:r>
      <w:r w:rsidRPr="00C66D63">
        <w:instrText xml:space="preserve">_4_- \* ARABIC </w:instrText>
      </w:r>
      <w:r w:rsidRPr="00C66D63">
        <w:fldChar w:fldCharType="separate"/>
      </w:r>
      <w:r w:rsidR="00E37550">
        <w:rPr>
          <w:rFonts w:hint="eastAsia"/>
          <w:noProof/>
        </w:rPr>
        <w:t>1</w:t>
      </w:r>
      <w:r w:rsidRPr="00C66D63">
        <w:fldChar w:fldCharType="end"/>
      </w:r>
      <w:r w:rsidRPr="00C66D63">
        <w:tab/>
      </w:r>
      <w:r w:rsidRPr="00C66D63">
        <w:rPr>
          <w:rFonts w:hint="eastAsia"/>
        </w:rPr>
        <w:t>基本控制项目最高允许排放浓度（日均值）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9"/>
        <w:gridCol w:w="4129"/>
        <w:gridCol w:w="2023"/>
        <w:gridCol w:w="2025"/>
      </w:tblGrid>
      <w:tr w:rsidR="00AC3E9B" w:rsidRPr="00AC3E9B" w14:paraId="306110D5" w14:textId="77777777" w:rsidTr="008548DC">
        <w:trPr>
          <w:trHeight w:val="510"/>
          <w:tblHeader/>
        </w:trPr>
        <w:tc>
          <w:tcPr>
            <w:tcW w:w="465" w:type="pct"/>
            <w:vMerge w:val="restart"/>
            <w:shd w:val="clear" w:color="auto" w:fill="auto"/>
            <w:vAlign w:val="center"/>
          </w:tcPr>
          <w:p w14:paraId="79731D7B" w14:textId="77777777" w:rsidR="00AC3E9B" w:rsidRPr="00AC3E9B" w:rsidRDefault="00AC3E9B" w:rsidP="008548DC">
            <w:pPr>
              <w:pStyle w:val="ab"/>
            </w:pPr>
            <w:r w:rsidRPr="00AC3E9B">
              <w:t>序号</w:t>
            </w:r>
          </w:p>
        </w:tc>
        <w:tc>
          <w:tcPr>
            <w:tcW w:w="2290" w:type="pct"/>
            <w:vMerge w:val="restart"/>
            <w:shd w:val="clear" w:color="auto" w:fill="auto"/>
            <w:vAlign w:val="center"/>
          </w:tcPr>
          <w:p w14:paraId="503EEA8C" w14:textId="77777777" w:rsidR="00AC3E9B" w:rsidRPr="00AC3E9B" w:rsidRDefault="00AC3E9B" w:rsidP="008548DC">
            <w:pPr>
              <w:pStyle w:val="ab"/>
            </w:pPr>
            <w:r w:rsidRPr="00AC3E9B">
              <w:t>基本控制项目</w:t>
            </w:r>
          </w:p>
        </w:tc>
        <w:tc>
          <w:tcPr>
            <w:tcW w:w="2245" w:type="pct"/>
            <w:gridSpan w:val="2"/>
            <w:shd w:val="clear" w:color="auto" w:fill="auto"/>
            <w:vAlign w:val="center"/>
          </w:tcPr>
          <w:p w14:paraId="08B20471" w14:textId="72CAB2A6" w:rsidR="00AC3E9B" w:rsidRPr="00AC3E9B" w:rsidRDefault="00AC3E9B" w:rsidP="008548DC">
            <w:pPr>
              <w:pStyle w:val="ab"/>
            </w:pPr>
            <w:r w:rsidRPr="00AC3E9B">
              <w:t>一级标准（</w:t>
            </w:r>
            <w:r w:rsidRPr="00AC3E9B">
              <w:t>mg/L</w:t>
            </w:r>
            <w:r w:rsidRPr="00AC3E9B">
              <w:t>）</w:t>
            </w:r>
          </w:p>
        </w:tc>
      </w:tr>
      <w:tr w:rsidR="00AC3E9B" w:rsidRPr="00AC3E9B" w14:paraId="7D8A70E5" w14:textId="77777777" w:rsidTr="008548DC">
        <w:trPr>
          <w:trHeight w:val="510"/>
          <w:tblHeader/>
        </w:trPr>
        <w:tc>
          <w:tcPr>
            <w:tcW w:w="465" w:type="pct"/>
            <w:vMerge/>
            <w:shd w:val="clear" w:color="auto" w:fill="auto"/>
            <w:vAlign w:val="center"/>
          </w:tcPr>
          <w:p w14:paraId="61B91910" w14:textId="77777777" w:rsidR="00AC3E9B" w:rsidRPr="00AC3E9B" w:rsidRDefault="00AC3E9B" w:rsidP="008548DC">
            <w:pPr>
              <w:pStyle w:val="ab"/>
            </w:pPr>
          </w:p>
        </w:tc>
        <w:tc>
          <w:tcPr>
            <w:tcW w:w="2290" w:type="pct"/>
            <w:vMerge/>
            <w:shd w:val="clear" w:color="auto" w:fill="auto"/>
            <w:vAlign w:val="center"/>
          </w:tcPr>
          <w:p w14:paraId="1503727A" w14:textId="77777777" w:rsidR="00AC3E9B" w:rsidRPr="00AC3E9B" w:rsidRDefault="00AC3E9B" w:rsidP="008548DC">
            <w:pPr>
              <w:pStyle w:val="ab"/>
            </w:pPr>
          </w:p>
        </w:tc>
        <w:tc>
          <w:tcPr>
            <w:tcW w:w="1122" w:type="pct"/>
            <w:shd w:val="clear" w:color="auto" w:fill="auto"/>
            <w:vAlign w:val="center"/>
          </w:tcPr>
          <w:p w14:paraId="404B68DE" w14:textId="77777777" w:rsidR="00AC3E9B" w:rsidRPr="00AC3E9B" w:rsidRDefault="00AC3E9B" w:rsidP="008548DC">
            <w:pPr>
              <w:pStyle w:val="ab"/>
            </w:pPr>
            <w:r w:rsidRPr="00AC3E9B">
              <w:t>A</w:t>
            </w:r>
          </w:p>
        </w:tc>
        <w:tc>
          <w:tcPr>
            <w:tcW w:w="1123" w:type="pct"/>
            <w:shd w:val="clear" w:color="auto" w:fill="auto"/>
            <w:vAlign w:val="center"/>
          </w:tcPr>
          <w:p w14:paraId="13AA0B91" w14:textId="77777777" w:rsidR="00AC3E9B" w:rsidRPr="00AC3E9B" w:rsidRDefault="00AC3E9B" w:rsidP="008548DC">
            <w:pPr>
              <w:pStyle w:val="ab"/>
            </w:pPr>
            <w:r w:rsidRPr="00AC3E9B">
              <w:t>B</w:t>
            </w:r>
          </w:p>
        </w:tc>
      </w:tr>
      <w:tr w:rsidR="00AC3E9B" w:rsidRPr="00AC3E9B" w14:paraId="63DC480B" w14:textId="77777777" w:rsidTr="008548DC">
        <w:trPr>
          <w:trHeight w:val="510"/>
        </w:trPr>
        <w:tc>
          <w:tcPr>
            <w:tcW w:w="465" w:type="pct"/>
            <w:shd w:val="clear" w:color="auto" w:fill="auto"/>
            <w:vAlign w:val="center"/>
          </w:tcPr>
          <w:p w14:paraId="46C078C5" w14:textId="77777777" w:rsidR="00AC3E9B" w:rsidRPr="00AC3E9B" w:rsidRDefault="00AC3E9B" w:rsidP="008548DC">
            <w:pPr>
              <w:pStyle w:val="ab"/>
            </w:pPr>
            <w:r w:rsidRPr="00AC3E9B">
              <w:t>1</w:t>
            </w:r>
          </w:p>
        </w:tc>
        <w:tc>
          <w:tcPr>
            <w:tcW w:w="2290" w:type="pct"/>
            <w:shd w:val="clear" w:color="auto" w:fill="auto"/>
            <w:vAlign w:val="center"/>
          </w:tcPr>
          <w:p w14:paraId="60E5F994" w14:textId="77777777" w:rsidR="00AC3E9B" w:rsidRPr="00AC3E9B" w:rsidRDefault="00AC3E9B" w:rsidP="008548DC">
            <w:pPr>
              <w:pStyle w:val="ab"/>
            </w:pPr>
            <w:r w:rsidRPr="00AC3E9B">
              <w:t>化学需氧量（</w:t>
            </w:r>
            <w:proofErr w:type="spellStart"/>
            <w:r w:rsidRPr="00AC3E9B">
              <w:t>CODcr</w:t>
            </w:r>
            <w:proofErr w:type="spellEnd"/>
            <w:r w:rsidRPr="00AC3E9B">
              <w:t>）</w:t>
            </w:r>
          </w:p>
        </w:tc>
        <w:tc>
          <w:tcPr>
            <w:tcW w:w="1122" w:type="pct"/>
            <w:shd w:val="clear" w:color="auto" w:fill="auto"/>
            <w:vAlign w:val="center"/>
          </w:tcPr>
          <w:p w14:paraId="71A47EB3" w14:textId="77777777" w:rsidR="00AC3E9B" w:rsidRPr="00AC3E9B" w:rsidRDefault="00AC3E9B" w:rsidP="008548DC">
            <w:pPr>
              <w:pStyle w:val="ab"/>
            </w:pPr>
            <w:r w:rsidRPr="00AC3E9B">
              <w:t>50</w:t>
            </w:r>
          </w:p>
        </w:tc>
        <w:tc>
          <w:tcPr>
            <w:tcW w:w="1123" w:type="pct"/>
            <w:shd w:val="clear" w:color="auto" w:fill="auto"/>
            <w:vAlign w:val="center"/>
          </w:tcPr>
          <w:p w14:paraId="0E5166AA" w14:textId="77777777" w:rsidR="00AC3E9B" w:rsidRPr="00AC3E9B" w:rsidRDefault="00AC3E9B" w:rsidP="008548DC">
            <w:pPr>
              <w:pStyle w:val="ab"/>
            </w:pPr>
            <w:r w:rsidRPr="00AC3E9B">
              <w:t>60</w:t>
            </w:r>
          </w:p>
        </w:tc>
      </w:tr>
      <w:tr w:rsidR="00AC3E9B" w:rsidRPr="00AC3E9B" w14:paraId="344AF2FA" w14:textId="77777777" w:rsidTr="008548DC">
        <w:trPr>
          <w:trHeight w:val="510"/>
        </w:trPr>
        <w:tc>
          <w:tcPr>
            <w:tcW w:w="465" w:type="pct"/>
            <w:shd w:val="clear" w:color="auto" w:fill="auto"/>
            <w:vAlign w:val="center"/>
          </w:tcPr>
          <w:p w14:paraId="5EC10F2D" w14:textId="77777777" w:rsidR="00AC3E9B" w:rsidRPr="00AC3E9B" w:rsidRDefault="00AC3E9B" w:rsidP="008548DC">
            <w:pPr>
              <w:pStyle w:val="ab"/>
            </w:pPr>
            <w:r w:rsidRPr="00AC3E9B">
              <w:t>2</w:t>
            </w:r>
          </w:p>
        </w:tc>
        <w:tc>
          <w:tcPr>
            <w:tcW w:w="2290" w:type="pct"/>
            <w:shd w:val="clear" w:color="auto" w:fill="auto"/>
            <w:vAlign w:val="center"/>
          </w:tcPr>
          <w:p w14:paraId="2F702497" w14:textId="77777777" w:rsidR="00AC3E9B" w:rsidRPr="00AC3E9B" w:rsidRDefault="00AC3E9B" w:rsidP="008548DC">
            <w:pPr>
              <w:pStyle w:val="ab"/>
            </w:pPr>
            <w:r w:rsidRPr="00AC3E9B">
              <w:t>生化需氧量（</w:t>
            </w:r>
            <w:r w:rsidRPr="00AC3E9B">
              <w:t>BOD5</w:t>
            </w:r>
            <w:r w:rsidRPr="00AC3E9B">
              <w:t>）</w:t>
            </w:r>
          </w:p>
        </w:tc>
        <w:tc>
          <w:tcPr>
            <w:tcW w:w="1122" w:type="pct"/>
            <w:shd w:val="clear" w:color="auto" w:fill="auto"/>
            <w:vAlign w:val="center"/>
          </w:tcPr>
          <w:p w14:paraId="7C387644" w14:textId="77777777" w:rsidR="00AC3E9B" w:rsidRPr="00AC3E9B" w:rsidRDefault="00AC3E9B" w:rsidP="008548DC">
            <w:pPr>
              <w:pStyle w:val="ab"/>
            </w:pPr>
            <w:r w:rsidRPr="00AC3E9B">
              <w:t>10</w:t>
            </w:r>
          </w:p>
        </w:tc>
        <w:tc>
          <w:tcPr>
            <w:tcW w:w="1123" w:type="pct"/>
            <w:shd w:val="clear" w:color="auto" w:fill="auto"/>
            <w:vAlign w:val="center"/>
          </w:tcPr>
          <w:p w14:paraId="22B92847" w14:textId="77777777" w:rsidR="00AC3E9B" w:rsidRPr="00AC3E9B" w:rsidRDefault="00AC3E9B" w:rsidP="008548DC">
            <w:pPr>
              <w:pStyle w:val="ab"/>
            </w:pPr>
            <w:r w:rsidRPr="00AC3E9B">
              <w:t>20</w:t>
            </w:r>
          </w:p>
        </w:tc>
      </w:tr>
      <w:tr w:rsidR="00AC3E9B" w:rsidRPr="00AC3E9B" w14:paraId="30F818AA" w14:textId="77777777" w:rsidTr="008548DC">
        <w:trPr>
          <w:trHeight w:val="510"/>
        </w:trPr>
        <w:tc>
          <w:tcPr>
            <w:tcW w:w="465" w:type="pct"/>
            <w:shd w:val="clear" w:color="auto" w:fill="auto"/>
            <w:vAlign w:val="center"/>
          </w:tcPr>
          <w:p w14:paraId="6822439F" w14:textId="77777777" w:rsidR="00AC3E9B" w:rsidRPr="00AC3E9B" w:rsidRDefault="00AC3E9B" w:rsidP="008548DC">
            <w:pPr>
              <w:pStyle w:val="ab"/>
            </w:pPr>
            <w:r w:rsidRPr="00AC3E9B">
              <w:lastRenderedPageBreak/>
              <w:t>3</w:t>
            </w:r>
          </w:p>
        </w:tc>
        <w:tc>
          <w:tcPr>
            <w:tcW w:w="2290" w:type="pct"/>
            <w:shd w:val="clear" w:color="auto" w:fill="auto"/>
            <w:vAlign w:val="center"/>
          </w:tcPr>
          <w:p w14:paraId="05891C0F" w14:textId="77777777" w:rsidR="00AC3E9B" w:rsidRPr="00AC3E9B" w:rsidRDefault="00AC3E9B" w:rsidP="008548DC">
            <w:pPr>
              <w:pStyle w:val="ab"/>
            </w:pPr>
            <w:r w:rsidRPr="00AC3E9B">
              <w:t>悬浮物（</w:t>
            </w:r>
            <w:r w:rsidRPr="00AC3E9B">
              <w:t>SS</w:t>
            </w:r>
            <w:r w:rsidRPr="00AC3E9B">
              <w:t>）</w:t>
            </w:r>
          </w:p>
        </w:tc>
        <w:tc>
          <w:tcPr>
            <w:tcW w:w="1122" w:type="pct"/>
            <w:shd w:val="clear" w:color="auto" w:fill="auto"/>
            <w:vAlign w:val="center"/>
          </w:tcPr>
          <w:p w14:paraId="78061123" w14:textId="77777777" w:rsidR="00AC3E9B" w:rsidRPr="00AC3E9B" w:rsidRDefault="00AC3E9B" w:rsidP="008548DC">
            <w:pPr>
              <w:pStyle w:val="ab"/>
            </w:pPr>
            <w:r w:rsidRPr="00AC3E9B">
              <w:t>10</w:t>
            </w:r>
          </w:p>
        </w:tc>
        <w:tc>
          <w:tcPr>
            <w:tcW w:w="1123" w:type="pct"/>
            <w:shd w:val="clear" w:color="auto" w:fill="auto"/>
            <w:vAlign w:val="center"/>
          </w:tcPr>
          <w:p w14:paraId="08AEB23A" w14:textId="77777777" w:rsidR="00AC3E9B" w:rsidRPr="00AC3E9B" w:rsidRDefault="00AC3E9B" w:rsidP="008548DC">
            <w:pPr>
              <w:pStyle w:val="ab"/>
            </w:pPr>
            <w:r w:rsidRPr="00AC3E9B">
              <w:t>20</w:t>
            </w:r>
          </w:p>
        </w:tc>
      </w:tr>
      <w:tr w:rsidR="00AC3E9B" w:rsidRPr="00AC3E9B" w14:paraId="57B15926" w14:textId="77777777" w:rsidTr="008548DC">
        <w:trPr>
          <w:trHeight w:val="510"/>
        </w:trPr>
        <w:tc>
          <w:tcPr>
            <w:tcW w:w="465" w:type="pct"/>
            <w:shd w:val="clear" w:color="auto" w:fill="auto"/>
            <w:vAlign w:val="center"/>
          </w:tcPr>
          <w:p w14:paraId="320AC383" w14:textId="77777777" w:rsidR="00AC3E9B" w:rsidRPr="00AC3E9B" w:rsidRDefault="00AC3E9B" w:rsidP="008548DC">
            <w:pPr>
              <w:pStyle w:val="ab"/>
            </w:pPr>
            <w:r w:rsidRPr="00AC3E9B">
              <w:t>4</w:t>
            </w:r>
          </w:p>
        </w:tc>
        <w:tc>
          <w:tcPr>
            <w:tcW w:w="2290" w:type="pct"/>
            <w:shd w:val="clear" w:color="auto" w:fill="auto"/>
            <w:vAlign w:val="center"/>
          </w:tcPr>
          <w:p w14:paraId="61FB392D" w14:textId="77777777" w:rsidR="00AC3E9B" w:rsidRPr="00AC3E9B" w:rsidRDefault="00AC3E9B" w:rsidP="008548DC">
            <w:pPr>
              <w:pStyle w:val="ab"/>
            </w:pPr>
            <w:r w:rsidRPr="00AC3E9B">
              <w:t>动植物油</w:t>
            </w:r>
          </w:p>
        </w:tc>
        <w:tc>
          <w:tcPr>
            <w:tcW w:w="1122" w:type="pct"/>
            <w:shd w:val="clear" w:color="auto" w:fill="auto"/>
            <w:vAlign w:val="center"/>
          </w:tcPr>
          <w:p w14:paraId="7DCD6336" w14:textId="77777777" w:rsidR="00AC3E9B" w:rsidRPr="00AC3E9B" w:rsidRDefault="00AC3E9B" w:rsidP="008548DC">
            <w:pPr>
              <w:pStyle w:val="ab"/>
            </w:pPr>
            <w:r w:rsidRPr="00AC3E9B">
              <w:t>1</w:t>
            </w:r>
          </w:p>
        </w:tc>
        <w:tc>
          <w:tcPr>
            <w:tcW w:w="1123" w:type="pct"/>
            <w:shd w:val="clear" w:color="auto" w:fill="auto"/>
            <w:vAlign w:val="center"/>
          </w:tcPr>
          <w:p w14:paraId="59B0336A" w14:textId="77777777" w:rsidR="00AC3E9B" w:rsidRPr="00AC3E9B" w:rsidRDefault="00AC3E9B" w:rsidP="008548DC">
            <w:pPr>
              <w:pStyle w:val="ab"/>
            </w:pPr>
            <w:r w:rsidRPr="00AC3E9B">
              <w:t>3</w:t>
            </w:r>
          </w:p>
        </w:tc>
      </w:tr>
      <w:tr w:rsidR="00AC3E9B" w:rsidRPr="00AC3E9B" w14:paraId="577F2305" w14:textId="77777777" w:rsidTr="008548DC">
        <w:trPr>
          <w:trHeight w:val="510"/>
        </w:trPr>
        <w:tc>
          <w:tcPr>
            <w:tcW w:w="465" w:type="pct"/>
            <w:shd w:val="clear" w:color="auto" w:fill="auto"/>
            <w:vAlign w:val="center"/>
          </w:tcPr>
          <w:p w14:paraId="5C21A61D" w14:textId="77777777" w:rsidR="00AC3E9B" w:rsidRPr="00AC3E9B" w:rsidRDefault="00AC3E9B" w:rsidP="008548DC">
            <w:pPr>
              <w:pStyle w:val="ab"/>
            </w:pPr>
            <w:r w:rsidRPr="00AC3E9B">
              <w:t>5</w:t>
            </w:r>
          </w:p>
        </w:tc>
        <w:tc>
          <w:tcPr>
            <w:tcW w:w="2290" w:type="pct"/>
            <w:shd w:val="clear" w:color="auto" w:fill="auto"/>
            <w:vAlign w:val="center"/>
          </w:tcPr>
          <w:p w14:paraId="11EE8745" w14:textId="77777777" w:rsidR="00AC3E9B" w:rsidRPr="00AC3E9B" w:rsidRDefault="00AC3E9B" w:rsidP="008548DC">
            <w:pPr>
              <w:pStyle w:val="ab"/>
            </w:pPr>
            <w:r w:rsidRPr="00AC3E9B">
              <w:t>石油类</w:t>
            </w:r>
          </w:p>
        </w:tc>
        <w:tc>
          <w:tcPr>
            <w:tcW w:w="1122" w:type="pct"/>
            <w:shd w:val="clear" w:color="auto" w:fill="auto"/>
            <w:vAlign w:val="center"/>
          </w:tcPr>
          <w:p w14:paraId="06C828A7" w14:textId="77777777" w:rsidR="00AC3E9B" w:rsidRPr="00AC3E9B" w:rsidRDefault="00AC3E9B" w:rsidP="008548DC">
            <w:pPr>
              <w:pStyle w:val="ab"/>
            </w:pPr>
            <w:r w:rsidRPr="00AC3E9B">
              <w:t>3</w:t>
            </w:r>
          </w:p>
        </w:tc>
        <w:tc>
          <w:tcPr>
            <w:tcW w:w="1123" w:type="pct"/>
            <w:shd w:val="clear" w:color="auto" w:fill="auto"/>
            <w:vAlign w:val="center"/>
          </w:tcPr>
          <w:p w14:paraId="02AD9022" w14:textId="77777777" w:rsidR="00AC3E9B" w:rsidRPr="00AC3E9B" w:rsidRDefault="00AC3E9B" w:rsidP="008548DC">
            <w:pPr>
              <w:pStyle w:val="ab"/>
            </w:pPr>
            <w:r w:rsidRPr="00AC3E9B">
              <w:t>3</w:t>
            </w:r>
          </w:p>
        </w:tc>
      </w:tr>
      <w:tr w:rsidR="00AC3E9B" w:rsidRPr="00AC3E9B" w14:paraId="6B7BF96B" w14:textId="77777777" w:rsidTr="008548DC">
        <w:trPr>
          <w:trHeight w:val="510"/>
        </w:trPr>
        <w:tc>
          <w:tcPr>
            <w:tcW w:w="465" w:type="pct"/>
            <w:shd w:val="clear" w:color="auto" w:fill="auto"/>
            <w:vAlign w:val="center"/>
          </w:tcPr>
          <w:p w14:paraId="7403CA78" w14:textId="77777777" w:rsidR="00AC3E9B" w:rsidRPr="00AC3E9B" w:rsidRDefault="00AC3E9B" w:rsidP="008548DC">
            <w:pPr>
              <w:pStyle w:val="ab"/>
            </w:pPr>
            <w:r w:rsidRPr="00AC3E9B">
              <w:t>6</w:t>
            </w:r>
          </w:p>
        </w:tc>
        <w:tc>
          <w:tcPr>
            <w:tcW w:w="2290" w:type="pct"/>
            <w:shd w:val="clear" w:color="auto" w:fill="auto"/>
            <w:vAlign w:val="center"/>
          </w:tcPr>
          <w:p w14:paraId="507B613E" w14:textId="77777777" w:rsidR="00AC3E9B" w:rsidRPr="00AC3E9B" w:rsidRDefault="00AC3E9B" w:rsidP="008548DC">
            <w:pPr>
              <w:pStyle w:val="ab"/>
            </w:pPr>
            <w:r w:rsidRPr="00AC3E9B">
              <w:t>阴离子表面活性剂</w:t>
            </w:r>
          </w:p>
        </w:tc>
        <w:tc>
          <w:tcPr>
            <w:tcW w:w="1122" w:type="pct"/>
            <w:shd w:val="clear" w:color="auto" w:fill="auto"/>
            <w:vAlign w:val="center"/>
          </w:tcPr>
          <w:p w14:paraId="284E66E9" w14:textId="77777777" w:rsidR="00AC3E9B" w:rsidRPr="00AC3E9B" w:rsidRDefault="00AC3E9B" w:rsidP="008548DC">
            <w:pPr>
              <w:pStyle w:val="ab"/>
            </w:pPr>
            <w:r w:rsidRPr="00AC3E9B">
              <w:t>0.5</w:t>
            </w:r>
          </w:p>
        </w:tc>
        <w:tc>
          <w:tcPr>
            <w:tcW w:w="1123" w:type="pct"/>
            <w:shd w:val="clear" w:color="auto" w:fill="auto"/>
            <w:vAlign w:val="center"/>
          </w:tcPr>
          <w:p w14:paraId="2EFE43CE" w14:textId="77777777" w:rsidR="00AC3E9B" w:rsidRPr="00AC3E9B" w:rsidRDefault="00AC3E9B" w:rsidP="008548DC">
            <w:pPr>
              <w:pStyle w:val="ab"/>
            </w:pPr>
            <w:r w:rsidRPr="00AC3E9B">
              <w:t>1</w:t>
            </w:r>
          </w:p>
        </w:tc>
      </w:tr>
      <w:tr w:rsidR="00AC3E9B" w:rsidRPr="00AC3E9B" w14:paraId="0286F1F6" w14:textId="77777777" w:rsidTr="008548DC">
        <w:trPr>
          <w:trHeight w:val="510"/>
        </w:trPr>
        <w:tc>
          <w:tcPr>
            <w:tcW w:w="465" w:type="pct"/>
            <w:shd w:val="clear" w:color="auto" w:fill="auto"/>
            <w:vAlign w:val="center"/>
          </w:tcPr>
          <w:p w14:paraId="32AA7E58" w14:textId="77777777" w:rsidR="00AC3E9B" w:rsidRPr="00AC3E9B" w:rsidRDefault="00AC3E9B" w:rsidP="008548DC">
            <w:pPr>
              <w:pStyle w:val="ab"/>
            </w:pPr>
            <w:r w:rsidRPr="00AC3E9B">
              <w:t>7</w:t>
            </w:r>
          </w:p>
        </w:tc>
        <w:tc>
          <w:tcPr>
            <w:tcW w:w="2290" w:type="pct"/>
            <w:shd w:val="clear" w:color="auto" w:fill="auto"/>
            <w:vAlign w:val="center"/>
          </w:tcPr>
          <w:p w14:paraId="51BDBE6C" w14:textId="77777777" w:rsidR="00AC3E9B" w:rsidRPr="00AC3E9B" w:rsidRDefault="00AC3E9B" w:rsidP="008548DC">
            <w:pPr>
              <w:pStyle w:val="ab"/>
            </w:pPr>
            <w:r w:rsidRPr="00AC3E9B">
              <w:t>总氮（以</w:t>
            </w:r>
            <w:r w:rsidRPr="00AC3E9B">
              <w:t xml:space="preserve"> N </w:t>
            </w:r>
            <w:r w:rsidRPr="00AC3E9B">
              <w:t>计）</w:t>
            </w:r>
          </w:p>
        </w:tc>
        <w:tc>
          <w:tcPr>
            <w:tcW w:w="1122" w:type="pct"/>
            <w:shd w:val="clear" w:color="auto" w:fill="auto"/>
            <w:vAlign w:val="center"/>
          </w:tcPr>
          <w:p w14:paraId="773F27DF" w14:textId="77777777" w:rsidR="00AC3E9B" w:rsidRPr="00AC3E9B" w:rsidRDefault="00AC3E9B" w:rsidP="008548DC">
            <w:pPr>
              <w:pStyle w:val="ab"/>
            </w:pPr>
            <w:r w:rsidRPr="00AC3E9B">
              <w:t>15</w:t>
            </w:r>
          </w:p>
        </w:tc>
        <w:tc>
          <w:tcPr>
            <w:tcW w:w="1123" w:type="pct"/>
            <w:shd w:val="clear" w:color="auto" w:fill="auto"/>
            <w:vAlign w:val="center"/>
          </w:tcPr>
          <w:p w14:paraId="37B053AD" w14:textId="77777777" w:rsidR="00AC3E9B" w:rsidRPr="00AC3E9B" w:rsidRDefault="00AC3E9B" w:rsidP="008548DC">
            <w:pPr>
              <w:pStyle w:val="ab"/>
            </w:pPr>
            <w:r w:rsidRPr="00AC3E9B">
              <w:t>20</w:t>
            </w:r>
          </w:p>
        </w:tc>
      </w:tr>
      <w:tr w:rsidR="00AC3E9B" w:rsidRPr="00AC3E9B" w14:paraId="6B80C05D" w14:textId="77777777" w:rsidTr="008548DC">
        <w:trPr>
          <w:trHeight w:val="510"/>
        </w:trPr>
        <w:tc>
          <w:tcPr>
            <w:tcW w:w="465" w:type="pct"/>
            <w:shd w:val="clear" w:color="auto" w:fill="auto"/>
            <w:vAlign w:val="center"/>
          </w:tcPr>
          <w:p w14:paraId="63BAC3BD" w14:textId="77777777" w:rsidR="00AC3E9B" w:rsidRPr="00AC3E9B" w:rsidRDefault="00AC3E9B" w:rsidP="008548DC">
            <w:pPr>
              <w:pStyle w:val="ab"/>
            </w:pPr>
            <w:r w:rsidRPr="00AC3E9B">
              <w:t>8</w:t>
            </w:r>
          </w:p>
        </w:tc>
        <w:tc>
          <w:tcPr>
            <w:tcW w:w="2290" w:type="pct"/>
            <w:shd w:val="clear" w:color="auto" w:fill="auto"/>
            <w:vAlign w:val="center"/>
          </w:tcPr>
          <w:p w14:paraId="0EF426DE" w14:textId="77777777" w:rsidR="00AC3E9B" w:rsidRPr="00AC3E9B" w:rsidRDefault="00AC3E9B" w:rsidP="008548DC">
            <w:pPr>
              <w:pStyle w:val="ab"/>
            </w:pPr>
            <w:r w:rsidRPr="00AC3E9B">
              <w:t>氨氮（以</w:t>
            </w:r>
            <w:r w:rsidRPr="00AC3E9B">
              <w:t xml:space="preserve"> N </w:t>
            </w:r>
            <w:r w:rsidRPr="00AC3E9B">
              <w:t>计）</w:t>
            </w:r>
          </w:p>
        </w:tc>
        <w:tc>
          <w:tcPr>
            <w:tcW w:w="1122" w:type="pct"/>
            <w:shd w:val="clear" w:color="auto" w:fill="auto"/>
            <w:vAlign w:val="center"/>
          </w:tcPr>
          <w:p w14:paraId="4783DA21" w14:textId="77777777" w:rsidR="00AC3E9B" w:rsidRPr="00AC3E9B" w:rsidRDefault="00AC3E9B" w:rsidP="008548DC">
            <w:pPr>
              <w:pStyle w:val="ab"/>
            </w:pPr>
            <w:r w:rsidRPr="00AC3E9B">
              <w:t>5</w:t>
            </w:r>
            <w:r w:rsidRPr="00AC3E9B">
              <w:t>（</w:t>
            </w:r>
            <w:r w:rsidRPr="00AC3E9B">
              <w:t>8</w:t>
            </w:r>
            <w:r w:rsidRPr="00AC3E9B">
              <w:t>）</w:t>
            </w:r>
          </w:p>
        </w:tc>
        <w:tc>
          <w:tcPr>
            <w:tcW w:w="1123" w:type="pct"/>
            <w:shd w:val="clear" w:color="auto" w:fill="auto"/>
            <w:vAlign w:val="center"/>
          </w:tcPr>
          <w:p w14:paraId="3AE12CCE" w14:textId="77777777" w:rsidR="00AC3E9B" w:rsidRPr="00AC3E9B" w:rsidRDefault="00AC3E9B" w:rsidP="008548DC">
            <w:pPr>
              <w:pStyle w:val="ab"/>
            </w:pPr>
            <w:r w:rsidRPr="00AC3E9B">
              <w:t>8</w:t>
            </w:r>
            <w:r w:rsidRPr="00AC3E9B">
              <w:t>（</w:t>
            </w:r>
            <w:r w:rsidRPr="00AC3E9B">
              <w:t>15</w:t>
            </w:r>
            <w:r w:rsidRPr="00AC3E9B">
              <w:t>）</w:t>
            </w:r>
          </w:p>
        </w:tc>
      </w:tr>
      <w:tr w:rsidR="00AC3E9B" w:rsidRPr="00AC3E9B" w14:paraId="42390C7A" w14:textId="77777777" w:rsidTr="008548DC">
        <w:trPr>
          <w:trHeight w:val="510"/>
        </w:trPr>
        <w:tc>
          <w:tcPr>
            <w:tcW w:w="465" w:type="pct"/>
            <w:shd w:val="clear" w:color="auto" w:fill="auto"/>
            <w:vAlign w:val="center"/>
          </w:tcPr>
          <w:p w14:paraId="3D1A486A" w14:textId="77777777" w:rsidR="00AC3E9B" w:rsidRPr="00AC3E9B" w:rsidRDefault="00AC3E9B" w:rsidP="008548DC">
            <w:pPr>
              <w:pStyle w:val="ab"/>
            </w:pPr>
            <w:r w:rsidRPr="00AC3E9B">
              <w:t>9</w:t>
            </w:r>
          </w:p>
        </w:tc>
        <w:tc>
          <w:tcPr>
            <w:tcW w:w="2290" w:type="pct"/>
            <w:shd w:val="clear" w:color="auto" w:fill="auto"/>
            <w:vAlign w:val="center"/>
          </w:tcPr>
          <w:p w14:paraId="3458E5FF" w14:textId="77777777" w:rsidR="00AC3E9B" w:rsidRPr="00AC3E9B" w:rsidRDefault="00AC3E9B" w:rsidP="008548DC">
            <w:pPr>
              <w:pStyle w:val="ab"/>
            </w:pPr>
            <w:r w:rsidRPr="00AC3E9B">
              <w:t>总磷（以</w:t>
            </w:r>
            <w:r w:rsidRPr="00AC3E9B">
              <w:t xml:space="preserve"> P </w:t>
            </w:r>
            <w:r w:rsidRPr="00AC3E9B">
              <w:t>计）</w:t>
            </w:r>
          </w:p>
        </w:tc>
        <w:tc>
          <w:tcPr>
            <w:tcW w:w="1122" w:type="pct"/>
            <w:shd w:val="clear" w:color="auto" w:fill="auto"/>
            <w:vAlign w:val="center"/>
          </w:tcPr>
          <w:p w14:paraId="517C3928" w14:textId="77777777" w:rsidR="00AC3E9B" w:rsidRPr="00AC3E9B" w:rsidRDefault="00AC3E9B" w:rsidP="008548DC">
            <w:pPr>
              <w:pStyle w:val="ab"/>
            </w:pPr>
            <w:r w:rsidRPr="00AC3E9B">
              <w:t>0.5</w:t>
            </w:r>
          </w:p>
        </w:tc>
        <w:tc>
          <w:tcPr>
            <w:tcW w:w="1123" w:type="pct"/>
            <w:shd w:val="clear" w:color="auto" w:fill="auto"/>
            <w:vAlign w:val="center"/>
          </w:tcPr>
          <w:p w14:paraId="78391DCC" w14:textId="77777777" w:rsidR="00AC3E9B" w:rsidRPr="00AC3E9B" w:rsidRDefault="00AC3E9B" w:rsidP="008548DC">
            <w:pPr>
              <w:pStyle w:val="ab"/>
            </w:pPr>
            <w:r w:rsidRPr="00AC3E9B">
              <w:t>1</w:t>
            </w:r>
          </w:p>
        </w:tc>
      </w:tr>
      <w:tr w:rsidR="00AC3E9B" w:rsidRPr="00AC3E9B" w14:paraId="25C473CD" w14:textId="77777777" w:rsidTr="008548DC">
        <w:trPr>
          <w:trHeight w:val="510"/>
        </w:trPr>
        <w:tc>
          <w:tcPr>
            <w:tcW w:w="465" w:type="pct"/>
            <w:shd w:val="clear" w:color="auto" w:fill="auto"/>
            <w:vAlign w:val="center"/>
          </w:tcPr>
          <w:p w14:paraId="4D021C59" w14:textId="77777777" w:rsidR="00AC3E9B" w:rsidRPr="00AC3E9B" w:rsidRDefault="00AC3E9B" w:rsidP="008548DC">
            <w:pPr>
              <w:pStyle w:val="ab"/>
            </w:pPr>
            <w:r w:rsidRPr="00AC3E9B">
              <w:t>10</w:t>
            </w:r>
          </w:p>
        </w:tc>
        <w:tc>
          <w:tcPr>
            <w:tcW w:w="2290" w:type="pct"/>
            <w:shd w:val="clear" w:color="auto" w:fill="auto"/>
            <w:vAlign w:val="center"/>
          </w:tcPr>
          <w:p w14:paraId="650662B0" w14:textId="77777777" w:rsidR="00AC3E9B" w:rsidRPr="00AC3E9B" w:rsidRDefault="00AC3E9B" w:rsidP="008548DC">
            <w:pPr>
              <w:pStyle w:val="ab"/>
            </w:pPr>
            <w:r w:rsidRPr="00AC3E9B">
              <w:t>色度（稀释倍数）</w:t>
            </w:r>
          </w:p>
        </w:tc>
        <w:tc>
          <w:tcPr>
            <w:tcW w:w="1122" w:type="pct"/>
            <w:shd w:val="clear" w:color="auto" w:fill="auto"/>
            <w:vAlign w:val="center"/>
          </w:tcPr>
          <w:p w14:paraId="4104EA68" w14:textId="77777777" w:rsidR="00AC3E9B" w:rsidRPr="00AC3E9B" w:rsidRDefault="00AC3E9B" w:rsidP="008548DC">
            <w:pPr>
              <w:pStyle w:val="ab"/>
            </w:pPr>
            <w:r w:rsidRPr="00AC3E9B">
              <w:t>30</w:t>
            </w:r>
          </w:p>
        </w:tc>
        <w:tc>
          <w:tcPr>
            <w:tcW w:w="1123" w:type="pct"/>
            <w:shd w:val="clear" w:color="auto" w:fill="auto"/>
            <w:vAlign w:val="center"/>
          </w:tcPr>
          <w:p w14:paraId="6E82AA19" w14:textId="77777777" w:rsidR="00AC3E9B" w:rsidRPr="00AC3E9B" w:rsidRDefault="00AC3E9B" w:rsidP="008548DC">
            <w:pPr>
              <w:pStyle w:val="ab"/>
            </w:pPr>
            <w:r w:rsidRPr="00AC3E9B">
              <w:t>30</w:t>
            </w:r>
          </w:p>
        </w:tc>
      </w:tr>
      <w:tr w:rsidR="00AC3E9B" w:rsidRPr="00AC3E9B" w14:paraId="32014B8B" w14:textId="77777777" w:rsidTr="008548DC">
        <w:trPr>
          <w:trHeight w:val="510"/>
        </w:trPr>
        <w:tc>
          <w:tcPr>
            <w:tcW w:w="465" w:type="pct"/>
            <w:shd w:val="clear" w:color="auto" w:fill="auto"/>
            <w:vAlign w:val="center"/>
          </w:tcPr>
          <w:p w14:paraId="2DC52821" w14:textId="77777777" w:rsidR="00AC3E9B" w:rsidRPr="00AC3E9B" w:rsidRDefault="00AC3E9B" w:rsidP="008548DC">
            <w:pPr>
              <w:pStyle w:val="ab"/>
            </w:pPr>
            <w:r w:rsidRPr="00AC3E9B">
              <w:t>11</w:t>
            </w:r>
          </w:p>
        </w:tc>
        <w:tc>
          <w:tcPr>
            <w:tcW w:w="2290" w:type="pct"/>
            <w:shd w:val="clear" w:color="auto" w:fill="auto"/>
            <w:vAlign w:val="center"/>
          </w:tcPr>
          <w:p w14:paraId="7FA14A75" w14:textId="77777777" w:rsidR="00AC3E9B" w:rsidRPr="00AC3E9B" w:rsidRDefault="00AC3E9B" w:rsidP="008548DC">
            <w:pPr>
              <w:pStyle w:val="ab"/>
            </w:pPr>
            <w:r w:rsidRPr="00AC3E9B">
              <w:t>pH</w:t>
            </w:r>
          </w:p>
        </w:tc>
        <w:tc>
          <w:tcPr>
            <w:tcW w:w="1122" w:type="pct"/>
            <w:shd w:val="clear" w:color="auto" w:fill="auto"/>
            <w:vAlign w:val="center"/>
          </w:tcPr>
          <w:p w14:paraId="69B26DDA" w14:textId="77777777" w:rsidR="00AC3E9B" w:rsidRPr="00AC3E9B" w:rsidRDefault="00AC3E9B" w:rsidP="008548DC">
            <w:pPr>
              <w:pStyle w:val="ab"/>
            </w:pPr>
            <w:r w:rsidRPr="00AC3E9B">
              <w:t>6-9</w:t>
            </w:r>
          </w:p>
        </w:tc>
        <w:tc>
          <w:tcPr>
            <w:tcW w:w="1123" w:type="pct"/>
            <w:shd w:val="clear" w:color="auto" w:fill="auto"/>
            <w:vAlign w:val="center"/>
          </w:tcPr>
          <w:p w14:paraId="494D3544" w14:textId="77777777" w:rsidR="00AC3E9B" w:rsidRPr="00AC3E9B" w:rsidRDefault="00AC3E9B" w:rsidP="008548DC">
            <w:pPr>
              <w:pStyle w:val="ab"/>
            </w:pPr>
            <w:r w:rsidRPr="00AC3E9B">
              <w:t>6~9</w:t>
            </w:r>
          </w:p>
        </w:tc>
      </w:tr>
      <w:tr w:rsidR="00AC3E9B" w:rsidRPr="00AC3E9B" w14:paraId="3FBD0FAD" w14:textId="77777777" w:rsidTr="008548DC">
        <w:trPr>
          <w:trHeight w:val="510"/>
        </w:trPr>
        <w:tc>
          <w:tcPr>
            <w:tcW w:w="465" w:type="pct"/>
            <w:shd w:val="clear" w:color="auto" w:fill="auto"/>
            <w:vAlign w:val="center"/>
          </w:tcPr>
          <w:p w14:paraId="697C1C2D" w14:textId="77777777" w:rsidR="00AC3E9B" w:rsidRPr="00AC3E9B" w:rsidRDefault="00AC3E9B" w:rsidP="008548DC">
            <w:pPr>
              <w:pStyle w:val="ab"/>
            </w:pPr>
            <w:r w:rsidRPr="00AC3E9B">
              <w:t>12</w:t>
            </w:r>
          </w:p>
        </w:tc>
        <w:tc>
          <w:tcPr>
            <w:tcW w:w="2290" w:type="pct"/>
            <w:shd w:val="clear" w:color="auto" w:fill="auto"/>
            <w:vAlign w:val="center"/>
          </w:tcPr>
          <w:p w14:paraId="5951D1BF" w14:textId="77777777" w:rsidR="00AC3E9B" w:rsidRPr="00AC3E9B" w:rsidRDefault="00AC3E9B" w:rsidP="008548DC">
            <w:pPr>
              <w:pStyle w:val="ab"/>
            </w:pPr>
            <w:r w:rsidRPr="00AC3E9B">
              <w:t>粪大肠菌群数（个</w:t>
            </w:r>
            <w:r w:rsidRPr="00AC3E9B">
              <w:t>/L</w:t>
            </w:r>
            <w:r w:rsidRPr="00AC3E9B">
              <w:t>）</w:t>
            </w:r>
          </w:p>
        </w:tc>
        <w:tc>
          <w:tcPr>
            <w:tcW w:w="1122" w:type="pct"/>
            <w:shd w:val="clear" w:color="auto" w:fill="auto"/>
            <w:vAlign w:val="center"/>
          </w:tcPr>
          <w:p w14:paraId="32E87FB4" w14:textId="77777777" w:rsidR="00AC3E9B" w:rsidRPr="00AC3E9B" w:rsidRDefault="00AC3E9B" w:rsidP="008548DC">
            <w:pPr>
              <w:pStyle w:val="ab"/>
            </w:pPr>
            <w:r w:rsidRPr="00AC3E9B">
              <w:t>10</w:t>
            </w:r>
            <w:r w:rsidRPr="00AC3E9B">
              <w:rPr>
                <w:vertAlign w:val="superscript"/>
              </w:rPr>
              <w:t>3</w:t>
            </w:r>
          </w:p>
        </w:tc>
        <w:tc>
          <w:tcPr>
            <w:tcW w:w="1123" w:type="pct"/>
            <w:shd w:val="clear" w:color="auto" w:fill="auto"/>
            <w:vAlign w:val="center"/>
          </w:tcPr>
          <w:p w14:paraId="3E90453D" w14:textId="77777777" w:rsidR="00AC3E9B" w:rsidRPr="00AC3E9B" w:rsidRDefault="00AC3E9B" w:rsidP="008548DC">
            <w:pPr>
              <w:pStyle w:val="ab"/>
            </w:pPr>
            <w:r w:rsidRPr="00AC3E9B">
              <w:t>10</w:t>
            </w:r>
            <w:r w:rsidRPr="00AC3E9B">
              <w:rPr>
                <w:vertAlign w:val="superscript"/>
              </w:rPr>
              <w:t>4</w:t>
            </w:r>
          </w:p>
        </w:tc>
      </w:tr>
    </w:tbl>
    <w:p w14:paraId="34268301" w14:textId="73B6DD50" w:rsidR="00CC1DF2" w:rsidRDefault="00CC1DF2" w:rsidP="009A66C8">
      <w:pPr>
        <w:pStyle w:val="31"/>
        <w:spacing w:before="326" w:after="163"/>
      </w:pPr>
      <w:r>
        <w:rPr>
          <w:rFonts w:hint="eastAsia"/>
        </w:rPr>
        <w:t>污水处理工艺</w:t>
      </w:r>
    </w:p>
    <w:p w14:paraId="4F09053F" w14:textId="1DE2D520" w:rsidR="00AD079F" w:rsidRDefault="00271A71" w:rsidP="009A66C8">
      <w:pPr>
        <w:pStyle w:val="33"/>
      </w:pPr>
      <w:r>
        <w:rPr>
          <w:rFonts w:hint="eastAsia"/>
        </w:rPr>
        <w:t>拟建污水处理厂的处理工艺根据</w:t>
      </w:r>
      <w:r w:rsidR="0025714A">
        <w:rPr>
          <w:rFonts w:hint="eastAsia"/>
        </w:rPr>
        <w:t>处理厂规模、</w:t>
      </w:r>
      <w:r>
        <w:rPr>
          <w:rFonts w:hint="eastAsia"/>
        </w:rPr>
        <w:t>进厂污水水质、出水要求、以及当地气温、工程地质、排放环境等条件来选择。</w:t>
      </w:r>
      <w:r w:rsidR="00AD079F">
        <w:rPr>
          <w:rFonts w:hint="eastAsia"/>
        </w:rPr>
        <w:t>可参考现有污水处理厂</w:t>
      </w:r>
      <w:r w:rsidR="007B3EA1">
        <w:rPr>
          <w:rFonts w:hint="eastAsia"/>
        </w:rPr>
        <w:t>的处理</w:t>
      </w:r>
      <w:r w:rsidR="00AD079F">
        <w:rPr>
          <w:rFonts w:hint="eastAsia"/>
        </w:rPr>
        <w:t>工艺。</w:t>
      </w:r>
    </w:p>
    <w:p w14:paraId="4A60BB5C" w14:textId="19E04742" w:rsidR="00CC1DF2" w:rsidRDefault="00CC1DF2" w:rsidP="009A66C8">
      <w:pPr>
        <w:pStyle w:val="2"/>
        <w:rPr>
          <w:rFonts w:hint="eastAsia"/>
        </w:rPr>
      </w:pPr>
      <w:bookmarkStart w:id="20" w:name="_Toc198040892"/>
      <w:r>
        <w:rPr>
          <w:rFonts w:hint="eastAsia"/>
        </w:rPr>
        <w:t>污水干管规划</w:t>
      </w:r>
      <w:bookmarkEnd w:id="20"/>
    </w:p>
    <w:p w14:paraId="5E47004E" w14:textId="30B7916D" w:rsidR="00474230" w:rsidRDefault="0027418B" w:rsidP="009A66C8">
      <w:pPr>
        <w:pStyle w:val="31"/>
        <w:spacing w:before="326" w:after="163"/>
      </w:pPr>
      <w:r>
        <w:rPr>
          <w:rFonts w:hint="eastAsia"/>
        </w:rPr>
        <w:t>污水管线布置</w:t>
      </w:r>
    </w:p>
    <w:p w14:paraId="4F3ADB41" w14:textId="0E53E43B" w:rsidR="008D0269" w:rsidRPr="001A7274" w:rsidRDefault="001A7274" w:rsidP="009A66C8">
      <w:pPr>
        <w:pStyle w:val="33"/>
      </w:pPr>
      <w:r>
        <w:rPr>
          <w:rFonts w:hint="eastAsia"/>
        </w:rPr>
        <w:t>规划期内新建及翻建污水干管合计为</w:t>
      </w:r>
      <w:r w:rsidR="007F71F2">
        <w:rPr>
          <w:rFonts w:hint="eastAsia"/>
        </w:rPr>
        <w:t>7</w:t>
      </w:r>
      <w:r w:rsidR="00707891">
        <w:rPr>
          <w:rFonts w:hint="eastAsia"/>
        </w:rPr>
        <w:t>3</w:t>
      </w:r>
      <w:r w:rsidR="007F71F2">
        <w:rPr>
          <w:rFonts w:hint="eastAsia"/>
        </w:rPr>
        <w:t>.</w:t>
      </w:r>
      <w:r w:rsidR="00707891">
        <w:rPr>
          <w:rFonts w:hint="eastAsia"/>
        </w:rPr>
        <w:t>0</w:t>
      </w:r>
      <w:r w:rsidR="007F71F2">
        <w:rPr>
          <w:rFonts w:hint="eastAsia"/>
        </w:rPr>
        <w:t>5</w:t>
      </w:r>
      <w:r>
        <w:rPr>
          <w:rFonts w:hint="eastAsia"/>
        </w:rPr>
        <w:t>km</w:t>
      </w:r>
      <w:r>
        <w:rPr>
          <w:rFonts w:hint="eastAsia"/>
        </w:rPr>
        <w:t>。其中</w:t>
      </w:r>
      <w:r w:rsidR="008D0269">
        <w:rPr>
          <w:rFonts w:hint="eastAsia"/>
        </w:rPr>
        <w:t>规划</w:t>
      </w:r>
      <w:r w:rsidR="00227584">
        <w:rPr>
          <w:rFonts w:hint="eastAsia"/>
        </w:rPr>
        <w:t>至</w:t>
      </w:r>
      <w:r w:rsidR="008D0269">
        <w:rPr>
          <w:rFonts w:hint="eastAsia"/>
        </w:rPr>
        <w:t>2025</w:t>
      </w:r>
      <w:r w:rsidR="008D0269">
        <w:rPr>
          <w:rFonts w:hint="eastAsia"/>
        </w:rPr>
        <w:t>年，</w:t>
      </w:r>
      <w:r w:rsidR="008B0715">
        <w:rPr>
          <w:rFonts w:hint="eastAsia"/>
        </w:rPr>
        <w:t>新建及翻建污水干管</w:t>
      </w:r>
      <w:r w:rsidR="008B0715">
        <w:rPr>
          <w:rFonts w:hint="eastAsia"/>
        </w:rPr>
        <w:t>30.38km</w:t>
      </w:r>
      <w:r w:rsidR="008B0715">
        <w:rPr>
          <w:rFonts w:hint="eastAsia"/>
        </w:rPr>
        <w:t>，其中</w:t>
      </w:r>
      <w:r w:rsidR="00BB2DE8" w:rsidRPr="00BB2DE8">
        <w:rPr>
          <w:rFonts w:hint="eastAsia"/>
        </w:rPr>
        <w:t>浑江区新建及</w:t>
      </w:r>
      <w:r w:rsidR="007F71F2">
        <w:rPr>
          <w:rFonts w:hint="eastAsia"/>
        </w:rPr>
        <w:t>改造</w:t>
      </w:r>
      <w:r w:rsidR="00BB2DE8" w:rsidRPr="00BB2DE8">
        <w:rPr>
          <w:rFonts w:hint="eastAsia"/>
        </w:rPr>
        <w:t>污水</w:t>
      </w:r>
      <w:r w:rsidR="00BB2DE8">
        <w:rPr>
          <w:rFonts w:hint="eastAsia"/>
        </w:rPr>
        <w:t>干管</w:t>
      </w:r>
      <w:r w:rsidR="007F71F2">
        <w:rPr>
          <w:rFonts w:hint="eastAsia"/>
        </w:rPr>
        <w:t>22.14</w:t>
      </w:r>
      <w:r w:rsidR="007B3EA1">
        <w:rPr>
          <w:rFonts w:hint="eastAsia"/>
        </w:rPr>
        <w:t>km</w:t>
      </w:r>
      <w:r w:rsidR="007F71F2">
        <w:rPr>
          <w:rFonts w:hint="eastAsia"/>
        </w:rPr>
        <w:t>；</w:t>
      </w:r>
      <w:r w:rsidR="007F71F2" w:rsidRPr="001F6ADD">
        <w:rPr>
          <w:rFonts w:hint="eastAsia"/>
        </w:rPr>
        <w:t>江源区新建</w:t>
      </w:r>
      <w:r w:rsidR="007F71F2">
        <w:rPr>
          <w:rFonts w:hint="eastAsia"/>
        </w:rPr>
        <w:t>及改造</w:t>
      </w:r>
      <w:r w:rsidR="007F71F2" w:rsidRPr="001F6ADD">
        <w:rPr>
          <w:rFonts w:hint="eastAsia"/>
        </w:rPr>
        <w:t>污水干管</w:t>
      </w:r>
      <w:r w:rsidR="007F71F2">
        <w:rPr>
          <w:rFonts w:hint="eastAsia"/>
        </w:rPr>
        <w:t>8.24</w:t>
      </w:r>
      <w:r w:rsidR="007F71F2" w:rsidRPr="001F6ADD">
        <w:rPr>
          <w:rFonts w:hint="eastAsia"/>
        </w:rPr>
        <w:t>km</w:t>
      </w:r>
      <w:r w:rsidR="0025714A">
        <w:rPr>
          <w:rFonts w:hint="eastAsia"/>
        </w:rPr>
        <w:t>。</w:t>
      </w:r>
      <w:r w:rsidR="008D0269" w:rsidRPr="00990FD9">
        <w:rPr>
          <w:rFonts w:hint="eastAsia"/>
        </w:rPr>
        <w:t>规划</w:t>
      </w:r>
      <w:r w:rsidR="00227584">
        <w:rPr>
          <w:rFonts w:hint="eastAsia"/>
        </w:rPr>
        <w:t>至</w:t>
      </w:r>
      <w:r w:rsidR="008D0269" w:rsidRPr="00990FD9">
        <w:rPr>
          <w:rFonts w:hint="eastAsia"/>
        </w:rPr>
        <w:t>2035</w:t>
      </w:r>
      <w:r w:rsidR="008D0269" w:rsidRPr="00990FD9">
        <w:rPr>
          <w:rFonts w:hint="eastAsia"/>
        </w:rPr>
        <w:t>年，</w:t>
      </w:r>
      <w:r w:rsidR="008B0715">
        <w:rPr>
          <w:rFonts w:hint="eastAsia"/>
        </w:rPr>
        <w:t>新</w:t>
      </w:r>
      <w:r w:rsidR="008B0715">
        <w:rPr>
          <w:rFonts w:hint="eastAsia"/>
        </w:rPr>
        <w:lastRenderedPageBreak/>
        <w:t>建及翻建污水干管</w:t>
      </w:r>
      <w:r w:rsidR="008B0715">
        <w:rPr>
          <w:rFonts w:hint="eastAsia"/>
        </w:rPr>
        <w:t>4</w:t>
      </w:r>
      <w:r w:rsidR="00707891">
        <w:rPr>
          <w:rFonts w:hint="eastAsia"/>
        </w:rPr>
        <w:t>2</w:t>
      </w:r>
      <w:r w:rsidR="008B0715">
        <w:rPr>
          <w:rFonts w:hint="eastAsia"/>
        </w:rPr>
        <w:t>.</w:t>
      </w:r>
      <w:r w:rsidR="00707891">
        <w:rPr>
          <w:rFonts w:hint="eastAsia"/>
        </w:rPr>
        <w:t>6</w:t>
      </w:r>
      <w:r w:rsidR="008B0715">
        <w:rPr>
          <w:rFonts w:hint="eastAsia"/>
        </w:rPr>
        <w:t>7km</w:t>
      </w:r>
      <w:r w:rsidR="008B0715">
        <w:rPr>
          <w:rFonts w:hint="eastAsia"/>
        </w:rPr>
        <w:t>，其中</w:t>
      </w:r>
      <w:r w:rsidR="00BB2DE8" w:rsidRPr="00BB2DE8">
        <w:rPr>
          <w:rFonts w:hint="eastAsia"/>
        </w:rPr>
        <w:t>浑江区新建及</w:t>
      </w:r>
      <w:r w:rsidR="007F71F2">
        <w:rPr>
          <w:rFonts w:hint="eastAsia"/>
        </w:rPr>
        <w:t>改造</w:t>
      </w:r>
      <w:r w:rsidR="00BB2DE8" w:rsidRPr="00BB2DE8">
        <w:rPr>
          <w:rFonts w:hint="eastAsia"/>
        </w:rPr>
        <w:t>污水</w:t>
      </w:r>
      <w:r w:rsidR="00BB2DE8">
        <w:rPr>
          <w:rFonts w:hint="eastAsia"/>
        </w:rPr>
        <w:t>干管</w:t>
      </w:r>
      <w:r w:rsidR="00707891">
        <w:rPr>
          <w:rFonts w:hint="eastAsia"/>
        </w:rPr>
        <w:t>30</w:t>
      </w:r>
      <w:r w:rsidR="00BB2DE8">
        <w:rPr>
          <w:rFonts w:hint="eastAsia"/>
        </w:rPr>
        <w:t>.</w:t>
      </w:r>
      <w:r w:rsidR="00707891">
        <w:rPr>
          <w:rFonts w:hint="eastAsia"/>
        </w:rPr>
        <w:t>2</w:t>
      </w:r>
      <w:r w:rsidR="00BB2DE8">
        <w:rPr>
          <w:rFonts w:hint="eastAsia"/>
        </w:rPr>
        <w:t>7</w:t>
      </w:r>
      <w:r w:rsidR="008D0269" w:rsidRPr="00990FD9">
        <w:rPr>
          <w:rFonts w:hint="eastAsia"/>
        </w:rPr>
        <w:t>km</w:t>
      </w:r>
      <w:r w:rsidR="0025714A">
        <w:rPr>
          <w:rFonts w:hint="eastAsia"/>
        </w:rPr>
        <w:t>；</w:t>
      </w:r>
      <w:r w:rsidR="00227584" w:rsidRPr="001F6ADD">
        <w:rPr>
          <w:rFonts w:hint="eastAsia"/>
        </w:rPr>
        <w:t>江源区新建污水干管</w:t>
      </w:r>
      <w:r w:rsidR="00227584" w:rsidRPr="001F6ADD">
        <w:rPr>
          <w:rFonts w:hint="eastAsia"/>
        </w:rPr>
        <w:t>12.40km</w:t>
      </w:r>
      <w:r w:rsidR="00227584" w:rsidRPr="001F6ADD">
        <w:rPr>
          <w:rFonts w:hint="eastAsia"/>
        </w:rPr>
        <w:t>。</w:t>
      </w:r>
    </w:p>
    <w:p w14:paraId="426D736E" w14:textId="3322AD6C" w:rsidR="0027418B" w:rsidRDefault="0027418B" w:rsidP="009A66C8">
      <w:pPr>
        <w:pStyle w:val="31"/>
        <w:spacing w:before="326" w:after="163"/>
      </w:pPr>
      <w:r>
        <w:rPr>
          <w:rFonts w:hint="eastAsia"/>
        </w:rPr>
        <w:t>管材选择</w:t>
      </w:r>
    </w:p>
    <w:p w14:paraId="0AA4CAAA" w14:textId="2B0EE39C" w:rsidR="0027418B" w:rsidRPr="00F3057C" w:rsidRDefault="00436461" w:rsidP="009A66C8">
      <w:pPr>
        <w:pStyle w:val="33"/>
      </w:pPr>
      <w:r>
        <w:t>市政排水管材主要有钢筋混凝土管、玻璃钢夹砂管、高密度聚乙烯管（</w:t>
      </w:r>
      <w:r>
        <w:rPr>
          <w:rFonts w:eastAsia="Times New Roman"/>
        </w:rPr>
        <w:t>HDPE</w:t>
      </w:r>
      <w:r>
        <w:t>）等</w:t>
      </w:r>
      <w:r>
        <w:rPr>
          <w:rFonts w:hint="eastAsia"/>
        </w:rPr>
        <w:t>。</w:t>
      </w:r>
      <w:r w:rsidR="00F3057C">
        <w:rPr>
          <w:rFonts w:hint="eastAsia"/>
        </w:rPr>
        <w:t>对各种管材</w:t>
      </w:r>
      <w:r w:rsidR="002A4E06">
        <w:rPr>
          <w:rFonts w:hint="eastAsia"/>
        </w:rPr>
        <w:t>进行</w:t>
      </w:r>
      <w:r w:rsidR="00F3057C">
        <w:rPr>
          <w:rFonts w:hint="eastAsia"/>
        </w:rPr>
        <w:t>优缺点比较</w:t>
      </w:r>
      <w:r w:rsidR="002A4E06">
        <w:rPr>
          <w:rFonts w:hint="eastAsia"/>
        </w:rPr>
        <w:t>，</w:t>
      </w:r>
      <w:r w:rsidR="009C39CA">
        <w:rPr>
          <w:rFonts w:hint="eastAsia"/>
        </w:rPr>
        <w:t>本</w:t>
      </w:r>
      <w:r w:rsidR="00F3057C">
        <w:rPr>
          <w:rFonts w:hint="eastAsia"/>
        </w:rPr>
        <w:t>规划重力流污水管</w:t>
      </w:r>
      <w:r w:rsidR="00EC1D03">
        <w:rPr>
          <w:rFonts w:hint="eastAsia"/>
        </w:rPr>
        <w:t>采用钢筋混凝土管</w:t>
      </w:r>
      <w:r w:rsidR="00F3057C">
        <w:t>，</w:t>
      </w:r>
      <w:r w:rsidR="00EC1D03">
        <w:rPr>
          <w:rFonts w:hint="eastAsia"/>
        </w:rPr>
        <w:t>采用</w:t>
      </w:r>
      <w:r w:rsidR="00EC1D03" w:rsidRPr="00EC1D03">
        <w:rPr>
          <w:rFonts w:hint="eastAsia"/>
        </w:rPr>
        <w:t>承插式</w:t>
      </w:r>
      <w:r w:rsidR="00EC1D03">
        <w:rPr>
          <w:rFonts w:hint="eastAsia"/>
        </w:rPr>
        <w:t>接口，</w:t>
      </w:r>
      <w:r w:rsidR="00EC1D03" w:rsidRPr="00EC1D03">
        <w:rPr>
          <w:rFonts w:hint="eastAsia"/>
        </w:rPr>
        <w:t>橡胶圈止水</w:t>
      </w:r>
      <w:r w:rsidR="00F3057C">
        <w:t>。</w:t>
      </w:r>
    </w:p>
    <w:p w14:paraId="260661F1" w14:textId="0E1F67E7" w:rsidR="00AD1D07" w:rsidRDefault="00AD1D07" w:rsidP="009A66C8">
      <w:pPr>
        <w:pStyle w:val="31"/>
        <w:spacing w:before="326" w:after="163"/>
      </w:pPr>
      <w:r>
        <w:rPr>
          <w:rFonts w:hint="eastAsia"/>
        </w:rPr>
        <w:t>管道衔接</w:t>
      </w:r>
    </w:p>
    <w:p w14:paraId="3B4AB8A0" w14:textId="75A1E344" w:rsidR="00F3057C" w:rsidRDefault="00AD1D07" w:rsidP="006E3A33">
      <w:pPr>
        <w:pStyle w:val="33"/>
        <w:spacing w:beforeLines="50" w:before="163"/>
      </w:pPr>
      <w:r>
        <w:rPr>
          <w:rFonts w:hint="eastAsia"/>
        </w:rPr>
        <w:t>尽可能提高下游管段的高程，以减少管道埋深、降低工程造价。管道衔接采用管顶平接或水面平接，不允许下游管段起端的水面</w:t>
      </w:r>
      <w:r w:rsidR="00A52393">
        <w:rPr>
          <w:rFonts w:hint="eastAsia"/>
        </w:rPr>
        <w:t>高于上游管段终端的水面，不允许下游管段起端的</w:t>
      </w:r>
      <w:r>
        <w:rPr>
          <w:rFonts w:hint="eastAsia"/>
        </w:rPr>
        <w:t>管底标高高于上游管段终端的管底标高，避免上游管段中形成回水造成淤积。</w:t>
      </w:r>
    </w:p>
    <w:p w14:paraId="7FB5FF6A" w14:textId="38F833E7" w:rsidR="00F3057C" w:rsidRDefault="00C92676" w:rsidP="009A66C8">
      <w:pPr>
        <w:pStyle w:val="31"/>
        <w:spacing w:before="326" w:after="163"/>
      </w:pPr>
      <w:r>
        <w:rPr>
          <w:rFonts w:hint="eastAsia"/>
        </w:rPr>
        <w:t>设计充满度</w:t>
      </w:r>
    </w:p>
    <w:p w14:paraId="0B73F758" w14:textId="212094D0" w:rsidR="00C92676" w:rsidRDefault="00C92676" w:rsidP="009A66C8">
      <w:pPr>
        <w:pStyle w:val="33"/>
      </w:pPr>
      <w:r w:rsidRPr="00FD5097">
        <w:rPr>
          <w:rFonts w:hint="eastAsia"/>
        </w:rPr>
        <w:t>重力流污水管道按非满流设计，不同管径充满度</w:t>
      </w:r>
      <w:r w:rsidR="000724B8">
        <w:rPr>
          <w:rFonts w:hint="eastAsia"/>
        </w:rPr>
        <w:t>详</w:t>
      </w:r>
      <w:r w:rsidRPr="00FD5097">
        <w:rPr>
          <w:rFonts w:hint="eastAsia"/>
        </w:rPr>
        <w:t>见</w:t>
      </w:r>
      <w:r w:rsidR="00FD5097">
        <w:fldChar w:fldCharType="begin"/>
      </w:r>
      <w:r w:rsidR="00FD5097">
        <w:instrText xml:space="preserve"> </w:instrText>
      </w:r>
      <w:r w:rsidR="00FD5097">
        <w:rPr>
          <w:rFonts w:hint="eastAsia"/>
        </w:rPr>
        <w:instrText>REF _Ref178508317 \h</w:instrText>
      </w:r>
      <w:r w:rsidR="00FD5097">
        <w:instrText xml:space="preserve"> </w:instrText>
      </w:r>
      <w:r w:rsidR="00FD5097">
        <w:fldChar w:fldCharType="separate"/>
      </w:r>
      <w:r w:rsidR="00E37550">
        <w:t>表</w:t>
      </w:r>
      <w:r w:rsidR="00E37550">
        <w:t xml:space="preserve"> 4 - </w:t>
      </w:r>
      <w:r w:rsidR="00E37550">
        <w:rPr>
          <w:rFonts w:hint="eastAsia"/>
          <w:noProof/>
        </w:rPr>
        <w:t>2</w:t>
      </w:r>
      <w:r w:rsidR="00FD5097">
        <w:fldChar w:fldCharType="end"/>
      </w:r>
      <w:r w:rsidRPr="00FD5097">
        <w:t>。</w:t>
      </w:r>
    </w:p>
    <w:p w14:paraId="4CDC21E5" w14:textId="5C418D72" w:rsidR="00FD5097" w:rsidRDefault="00FD5097" w:rsidP="00FD5097">
      <w:pPr>
        <w:pStyle w:val="ad"/>
        <w:rPr>
          <w:rFonts w:hint="eastAsia"/>
        </w:rPr>
      </w:pPr>
      <w:bookmarkStart w:id="21" w:name="_Ref178508317"/>
      <w:r>
        <w:t>表</w:t>
      </w:r>
      <w:r>
        <w:t xml:space="preserve"> 4 - </w:t>
      </w:r>
      <w:r>
        <w:fldChar w:fldCharType="begin"/>
      </w:r>
      <w:r>
        <w:instrText xml:space="preserve"> SEQ </w:instrText>
      </w:r>
      <w:r>
        <w:instrText>表</w:instrText>
      </w:r>
      <w:r>
        <w:instrText xml:space="preserve">_4_- \* ARABIC </w:instrText>
      </w:r>
      <w:r>
        <w:fldChar w:fldCharType="separate"/>
      </w:r>
      <w:r w:rsidR="00E37550">
        <w:rPr>
          <w:rFonts w:hint="eastAsia"/>
          <w:noProof/>
        </w:rPr>
        <w:t>2</w:t>
      </w:r>
      <w:r>
        <w:fldChar w:fldCharType="end"/>
      </w:r>
      <w:bookmarkEnd w:id="21"/>
      <w:r>
        <w:tab/>
      </w:r>
      <w:r>
        <w:t>不同管径最大设计充满度</w:t>
      </w:r>
    </w:p>
    <w:tbl>
      <w:tblPr>
        <w:tblStyle w:val="aa"/>
        <w:tblW w:w="0" w:type="auto"/>
        <w:tblLook w:val="04A0" w:firstRow="1" w:lastRow="0" w:firstColumn="1" w:lastColumn="0" w:noHBand="0" w:noVBand="1"/>
      </w:tblPr>
      <w:tblGrid>
        <w:gridCol w:w="810"/>
        <w:gridCol w:w="4123"/>
        <w:gridCol w:w="4083"/>
      </w:tblGrid>
      <w:tr w:rsidR="00C92676" w14:paraId="0F1CA8AE" w14:textId="77777777" w:rsidTr="006E3A33">
        <w:trPr>
          <w:trHeight w:val="482"/>
        </w:trPr>
        <w:tc>
          <w:tcPr>
            <w:tcW w:w="810" w:type="dxa"/>
            <w:shd w:val="clear" w:color="auto" w:fill="auto"/>
            <w:vAlign w:val="center"/>
          </w:tcPr>
          <w:p w14:paraId="4C5FA3A3" w14:textId="6DBB8FA8" w:rsidR="00C92676" w:rsidRDefault="00C92676" w:rsidP="008548DC">
            <w:pPr>
              <w:pStyle w:val="ab"/>
            </w:pPr>
            <w:r>
              <w:rPr>
                <w:rFonts w:hint="eastAsia"/>
              </w:rPr>
              <w:t>序号</w:t>
            </w:r>
          </w:p>
        </w:tc>
        <w:tc>
          <w:tcPr>
            <w:tcW w:w="4123" w:type="dxa"/>
            <w:shd w:val="clear" w:color="auto" w:fill="auto"/>
            <w:vAlign w:val="center"/>
          </w:tcPr>
          <w:p w14:paraId="0C157AC3" w14:textId="053DBD6E" w:rsidR="00C92676" w:rsidRDefault="00C92676" w:rsidP="008548DC">
            <w:pPr>
              <w:pStyle w:val="ab"/>
            </w:pPr>
            <w:r>
              <w:rPr>
                <w:rFonts w:hint="eastAsia"/>
              </w:rPr>
              <w:t>管径（</w:t>
            </w:r>
            <w:r>
              <w:rPr>
                <w:rFonts w:hint="eastAsia"/>
              </w:rPr>
              <w:t>mm</w:t>
            </w:r>
            <w:r>
              <w:rPr>
                <w:rFonts w:hint="eastAsia"/>
              </w:rPr>
              <w:t>）</w:t>
            </w:r>
          </w:p>
        </w:tc>
        <w:tc>
          <w:tcPr>
            <w:tcW w:w="4083" w:type="dxa"/>
            <w:shd w:val="clear" w:color="auto" w:fill="auto"/>
            <w:vAlign w:val="center"/>
          </w:tcPr>
          <w:p w14:paraId="2F133673" w14:textId="0B3BD7B0" w:rsidR="00C92676" w:rsidRDefault="00C92676" w:rsidP="008548DC">
            <w:pPr>
              <w:pStyle w:val="ab"/>
            </w:pPr>
            <w:r>
              <w:rPr>
                <w:rFonts w:hint="eastAsia"/>
              </w:rPr>
              <w:t>最大设计充满度</w:t>
            </w:r>
          </w:p>
        </w:tc>
      </w:tr>
      <w:tr w:rsidR="00C92676" w14:paraId="4E0CB0D1" w14:textId="77777777" w:rsidTr="006E3A33">
        <w:trPr>
          <w:trHeight w:val="482"/>
        </w:trPr>
        <w:tc>
          <w:tcPr>
            <w:tcW w:w="810" w:type="dxa"/>
            <w:vAlign w:val="center"/>
          </w:tcPr>
          <w:p w14:paraId="597FD8F3" w14:textId="732AA8D6" w:rsidR="00C92676" w:rsidRDefault="00C92676" w:rsidP="008548DC">
            <w:pPr>
              <w:pStyle w:val="ab"/>
            </w:pPr>
            <w:r>
              <w:rPr>
                <w:rFonts w:hint="eastAsia"/>
              </w:rPr>
              <w:t>1</w:t>
            </w:r>
          </w:p>
        </w:tc>
        <w:tc>
          <w:tcPr>
            <w:tcW w:w="4123" w:type="dxa"/>
            <w:vAlign w:val="center"/>
          </w:tcPr>
          <w:p w14:paraId="18B2D5E5" w14:textId="5903B20C" w:rsidR="00C92676" w:rsidRDefault="00C92676" w:rsidP="008548DC">
            <w:pPr>
              <w:pStyle w:val="ab"/>
            </w:pPr>
            <w:r>
              <w:rPr>
                <w:rFonts w:hint="eastAsia"/>
              </w:rPr>
              <w:t>200-300</w:t>
            </w:r>
          </w:p>
        </w:tc>
        <w:tc>
          <w:tcPr>
            <w:tcW w:w="4083" w:type="dxa"/>
            <w:vAlign w:val="center"/>
          </w:tcPr>
          <w:p w14:paraId="1FC47016" w14:textId="1C86820A" w:rsidR="00C92676" w:rsidRDefault="00C92676" w:rsidP="008548DC">
            <w:pPr>
              <w:pStyle w:val="ab"/>
            </w:pPr>
            <w:r>
              <w:rPr>
                <w:rFonts w:hint="eastAsia"/>
              </w:rPr>
              <w:t>0.55</w:t>
            </w:r>
          </w:p>
        </w:tc>
      </w:tr>
      <w:tr w:rsidR="00C92676" w14:paraId="5597FC75" w14:textId="77777777" w:rsidTr="006E3A33">
        <w:trPr>
          <w:trHeight w:val="482"/>
        </w:trPr>
        <w:tc>
          <w:tcPr>
            <w:tcW w:w="810" w:type="dxa"/>
            <w:vAlign w:val="center"/>
          </w:tcPr>
          <w:p w14:paraId="57E81DF0" w14:textId="469C1C31" w:rsidR="00C92676" w:rsidRDefault="00C92676" w:rsidP="008548DC">
            <w:pPr>
              <w:pStyle w:val="ab"/>
            </w:pPr>
            <w:r>
              <w:rPr>
                <w:rFonts w:hint="eastAsia"/>
              </w:rPr>
              <w:t>2</w:t>
            </w:r>
          </w:p>
        </w:tc>
        <w:tc>
          <w:tcPr>
            <w:tcW w:w="4123" w:type="dxa"/>
            <w:vAlign w:val="center"/>
          </w:tcPr>
          <w:p w14:paraId="7ED15C1F" w14:textId="6D592C84" w:rsidR="00C92676" w:rsidRDefault="00C92676" w:rsidP="008548DC">
            <w:pPr>
              <w:pStyle w:val="ab"/>
            </w:pPr>
            <w:r>
              <w:rPr>
                <w:rFonts w:hint="eastAsia"/>
              </w:rPr>
              <w:t>350-450</w:t>
            </w:r>
          </w:p>
        </w:tc>
        <w:tc>
          <w:tcPr>
            <w:tcW w:w="4083" w:type="dxa"/>
            <w:vAlign w:val="center"/>
          </w:tcPr>
          <w:p w14:paraId="40C80C98" w14:textId="1E2065FF" w:rsidR="00C92676" w:rsidRDefault="00C92676" w:rsidP="008548DC">
            <w:pPr>
              <w:pStyle w:val="ab"/>
            </w:pPr>
            <w:r>
              <w:rPr>
                <w:rFonts w:hint="eastAsia"/>
              </w:rPr>
              <w:t>0.65</w:t>
            </w:r>
          </w:p>
        </w:tc>
      </w:tr>
      <w:tr w:rsidR="00C92676" w14:paraId="049435FF" w14:textId="77777777" w:rsidTr="006E3A33">
        <w:trPr>
          <w:trHeight w:val="482"/>
        </w:trPr>
        <w:tc>
          <w:tcPr>
            <w:tcW w:w="810" w:type="dxa"/>
            <w:vAlign w:val="center"/>
          </w:tcPr>
          <w:p w14:paraId="42BCFB28" w14:textId="6DF266C7" w:rsidR="00C92676" w:rsidRDefault="00C92676" w:rsidP="008548DC">
            <w:pPr>
              <w:pStyle w:val="ab"/>
            </w:pPr>
            <w:r>
              <w:rPr>
                <w:rFonts w:hint="eastAsia"/>
              </w:rPr>
              <w:t>3</w:t>
            </w:r>
          </w:p>
        </w:tc>
        <w:tc>
          <w:tcPr>
            <w:tcW w:w="4123" w:type="dxa"/>
            <w:vAlign w:val="center"/>
          </w:tcPr>
          <w:p w14:paraId="66FC0186" w14:textId="782F644C" w:rsidR="00C92676" w:rsidRDefault="00C92676" w:rsidP="008548DC">
            <w:pPr>
              <w:pStyle w:val="ab"/>
            </w:pPr>
            <w:r>
              <w:rPr>
                <w:rFonts w:hint="eastAsia"/>
              </w:rPr>
              <w:t>500</w:t>
            </w:r>
            <w:r>
              <w:t>-</w:t>
            </w:r>
            <w:r>
              <w:rPr>
                <w:rFonts w:hint="eastAsia"/>
              </w:rPr>
              <w:t>900</w:t>
            </w:r>
          </w:p>
        </w:tc>
        <w:tc>
          <w:tcPr>
            <w:tcW w:w="4083" w:type="dxa"/>
            <w:vAlign w:val="center"/>
          </w:tcPr>
          <w:p w14:paraId="6CD36345" w14:textId="27DB20D0" w:rsidR="00C92676" w:rsidRDefault="00C92676" w:rsidP="008548DC">
            <w:pPr>
              <w:pStyle w:val="ab"/>
            </w:pPr>
            <w:r>
              <w:rPr>
                <w:rFonts w:hint="eastAsia"/>
              </w:rPr>
              <w:t>0.70</w:t>
            </w:r>
          </w:p>
        </w:tc>
      </w:tr>
      <w:tr w:rsidR="00C92676" w14:paraId="0BC1B4AE" w14:textId="77777777" w:rsidTr="006E3A33">
        <w:trPr>
          <w:trHeight w:val="482"/>
        </w:trPr>
        <w:tc>
          <w:tcPr>
            <w:tcW w:w="810" w:type="dxa"/>
            <w:vAlign w:val="center"/>
          </w:tcPr>
          <w:p w14:paraId="44E828B7" w14:textId="075DDE7A" w:rsidR="00C92676" w:rsidRDefault="00C92676" w:rsidP="008548DC">
            <w:pPr>
              <w:pStyle w:val="ab"/>
            </w:pPr>
            <w:r>
              <w:rPr>
                <w:rFonts w:hint="eastAsia"/>
              </w:rPr>
              <w:t>4</w:t>
            </w:r>
          </w:p>
        </w:tc>
        <w:tc>
          <w:tcPr>
            <w:tcW w:w="4123" w:type="dxa"/>
            <w:vAlign w:val="center"/>
          </w:tcPr>
          <w:p w14:paraId="196ECD59" w14:textId="22182F5A" w:rsidR="00C92676" w:rsidRDefault="00C92676" w:rsidP="008548DC">
            <w:pPr>
              <w:pStyle w:val="ab"/>
            </w:pPr>
            <w:r>
              <w:rPr>
                <w:rFonts w:hint="eastAsia"/>
              </w:rPr>
              <w:t>≥</w:t>
            </w:r>
            <w:r>
              <w:rPr>
                <w:rFonts w:hint="eastAsia"/>
              </w:rPr>
              <w:t>1000</w:t>
            </w:r>
          </w:p>
        </w:tc>
        <w:tc>
          <w:tcPr>
            <w:tcW w:w="4083" w:type="dxa"/>
            <w:vAlign w:val="center"/>
          </w:tcPr>
          <w:p w14:paraId="4AC89324" w14:textId="5135449B" w:rsidR="00C92676" w:rsidRDefault="00C92676" w:rsidP="008548DC">
            <w:pPr>
              <w:pStyle w:val="ab"/>
            </w:pPr>
            <w:r>
              <w:rPr>
                <w:rFonts w:hint="eastAsia"/>
              </w:rPr>
              <w:t>0.75</w:t>
            </w:r>
          </w:p>
        </w:tc>
      </w:tr>
    </w:tbl>
    <w:p w14:paraId="1251ED8D" w14:textId="77777777" w:rsidR="00C92676" w:rsidRDefault="00C92676" w:rsidP="00AC12F2">
      <w:pPr>
        <w:ind w:firstLineChars="0" w:firstLine="0"/>
        <w:rPr>
          <w:rFonts w:hint="eastAsia"/>
        </w:rPr>
      </w:pPr>
    </w:p>
    <w:p w14:paraId="7F6D18D2" w14:textId="77777777" w:rsidR="0027418B" w:rsidRDefault="0027418B" w:rsidP="006E3A33">
      <w:pPr>
        <w:ind w:firstLineChars="0" w:firstLine="0"/>
        <w:rPr>
          <w:rFonts w:hint="eastAsia"/>
        </w:rPr>
        <w:sectPr w:rsidR="0027418B" w:rsidSect="006C7782">
          <w:pgSz w:w="11906" w:h="16838" w:code="9"/>
          <w:pgMar w:top="1418" w:right="1440" w:bottom="1418" w:left="1440" w:header="907" w:footer="567" w:gutter="0"/>
          <w:cols w:space="1561"/>
          <w:docGrid w:type="lines" w:linePitch="326"/>
        </w:sectPr>
      </w:pPr>
    </w:p>
    <w:p w14:paraId="24154229" w14:textId="3FEC8829" w:rsidR="0083000E" w:rsidRDefault="00B27B4B" w:rsidP="0079249F">
      <w:pPr>
        <w:pStyle w:val="1"/>
        <w:rPr>
          <w:rFonts w:hint="eastAsia"/>
        </w:rPr>
      </w:pPr>
      <w:bookmarkStart w:id="22" w:name="_Toc198040893"/>
      <w:r>
        <w:rPr>
          <w:rFonts w:hint="eastAsia"/>
        </w:rPr>
        <w:lastRenderedPageBreak/>
        <w:t>污水</w:t>
      </w:r>
      <w:r w:rsidR="0083000E">
        <w:rPr>
          <w:rFonts w:hint="eastAsia"/>
        </w:rPr>
        <w:t>再生利用规划</w:t>
      </w:r>
      <w:bookmarkEnd w:id="22"/>
    </w:p>
    <w:p w14:paraId="0C18A984" w14:textId="77777777" w:rsidR="00B27B4B" w:rsidRDefault="00B27B4B" w:rsidP="009A66C8">
      <w:pPr>
        <w:pStyle w:val="2"/>
        <w:rPr>
          <w:rFonts w:hint="eastAsia"/>
        </w:rPr>
      </w:pPr>
      <w:bookmarkStart w:id="23" w:name="_Toc198040894"/>
      <w:r>
        <w:rPr>
          <w:rFonts w:hint="eastAsia"/>
        </w:rPr>
        <w:t>指导思想</w:t>
      </w:r>
      <w:bookmarkEnd w:id="23"/>
    </w:p>
    <w:p w14:paraId="3FFFDDAE" w14:textId="5B4CE9B3" w:rsidR="00350B85" w:rsidRDefault="00350B85" w:rsidP="009A66C8">
      <w:pPr>
        <w:pStyle w:val="3"/>
      </w:pPr>
      <w:r>
        <w:rPr>
          <w:rFonts w:hint="eastAsia"/>
        </w:rPr>
        <w:t>以习近平新时代中国特色社会主义思想为指导，全面贯彻党的十九大和十九届二中、三中、四中、五中全会精神，深入贯彻习近平生态文明思想，践行绿水青山就是金山银山理念，坚持“节水优先、空间均衡、系统治理、两手发力”的治水思路，以实现水资源节约集约安全利用为目标，以农业、工业和城镇生活节水以及非常规水源利用为重点，以节水基础设施建设为抓手，以节水科技创新和市场机制改革为动力，深入实施国家节水行动。紧紧围绕人民群众过上美好生活的水生态环境需求，通过污水资源化利用，推动城市水系统的自然循环。</w:t>
      </w:r>
    </w:p>
    <w:p w14:paraId="5771876D" w14:textId="47EBB8C7" w:rsidR="00B27B4B" w:rsidRDefault="00B27B4B" w:rsidP="009A66C8">
      <w:pPr>
        <w:pStyle w:val="2"/>
        <w:rPr>
          <w:rFonts w:hint="eastAsia"/>
        </w:rPr>
      </w:pPr>
      <w:bookmarkStart w:id="24" w:name="_Toc198040895"/>
      <w:r>
        <w:rPr>
          <w:rFonts w:hint="eastAsia"/>
        </w:rPr>
        <w:t>基本原则</w:t>
      </w:r>
      <w:bookmarkEnd w:id="24"/>
    </w:p>
    <w:p w14:paraId="5F8A50FF" w14:textId="3A3C60BD" w:rsidR="00350B85" w:rsidRDefault="00350B85" w:rsidP="009A66C8">
      <w:pPr>
        <w:pStyle w:val="31"/>
        <w:spacing w:before="326" w:after="163"/>
      </w:pPr>
      <w:r>
        <w:t>节水优先、循环利用</w:t>
      </w:r>
    </w:p>
    <w:p w14:paraId="61951B6A" w14:textId="520E9A41" w:rsidR="00350B85" w:rsidRDefault="00350B85" w:rsidP="009A66C8">
      <w:pPr>
        <w:pStyle w:val="33"/>
      </w:pPr>
      <w:r>
        <w:rPr>
          <w:rFonts w:hint="eastAsia"/>
        </w:rPr>
        <w:t>秉持“节水即治污”的理念，坚持节水优先，将污水资源化利用作为节水开源的重要内容，全面系统推进污水资源化利用和循环利用工作。</w:t>
      </w:r>
    </w:p>
    <w:p w14:paraId="304991DE" w14:textId="67107EE6" w:rsidR="00350B85" w:rsidRPr="00B81358" w:rsidRDefault="00350B85" w:rsidP="009A66C8">
      <w:pPr>
        <w:pStyle w:val="31"/>
        <w:spacing w:before="326" w:after="163"/>
      </w:pPr>
      <w:r>
        <w:t>因地制宜、经济合理</w:t>
      </w:r>
    </w:p>
    <w:p w14:paraId="3B8470DE" w14:textId="7C6FB7DC" w:rsidR="00B81358" w:rsidRPr="00B81358" w:rsidRDefault="00350B85" w:rsidP="009A66C8">
      <w:pPr>
        <w:pStyle w:val="33"/>
      </w:pPr>
      <w:r>
        <w:rPr>
          <w:rFonts w:hint="eastAsia"/>
        </w:rPr>
        <w:lastRenderedPageBreak/>
        <w:t>根据水环境承载力、用水终端的需求等因素分区分类开展污水资源化利用工作，经济合理选择污水再生利用的途径。</w:t>
      </w:r>
      <w:r w:rsidR="00B81358">
        <w:rPr>
          <w:rFonts w:hint="eastAsia"/>
        </w:rPr>
        <w:t>再生水应优先用于需水量大、水质要求相对较低、综合成本低、经济和社会效益显著的用水途径。选择处理工艺时应考虑不同再生水利用途径水质需求的差异，以及从常规处理到深度处理和后续消毒工艺流程的整体性，同时需兼顾远期发展的需要。</w:t>
      </w:r>
    </w:p>
    <w:p w14:paraId="164ADAEC" w14:textId="3D9AFF53" w:rsidR="00B27B4B" w:rsidRPr="009A66C8" w:rsidRDefault="00F62729" w:rsidP="009A66C8">
      <w:pPr>
        <w:pStyle w:val="2"/>
        <w:rPr>
          <w:rFonts w:hint="eastAsia"/>
        </w:rPr>
      </w:pPr>
      <w:bookmarkStart w:id="25" w:name="_Toc198040896"/>
      <w:r w:rsidRPr="009A66C8">
        <w:rPr>
          <w:rFonts w:hint="eastAsia"/>
        </w:rPr>
        <w:t>污水再生利用</w:t>
      </w:r>
      <w:r w:rsidR="00B27B4B" w:rsidRPr="009A66C8">
        <w:rPr>
          <w:rFonts w:hint="eastAsia"/>
        </w:rPr>
        <w:t>规划目标</w:t>
      </w:r>
      <w:bookmarkEnd w:id="25"/>
    </w:p>
    <w:p w14:paraId="08624633" w14:textId="4A9CD875" w:rsidR="00B81358" w:rsidRDefault="006C1405" w:rsidP="009A66C8">
      <w:pPr>
        <w:pStyle w:val="3"/>
      </w:pPr>
      <w:r>
        <w:rPr>
          <w:rFonts w:hint="eastAsia"/>
        </w:rPr>
        <w:t>《白山市国土空间总体规划（</w:t>
      </w:r>
      <w:r>
        <w:rPr>
          <w:rFonts w:hint="eastAsia"/>
        </w:rPr>
        <w:t>2</w:t>
      </w:r>
      <w:r>
        <w:t>021</w:t>
      </w:r>
      <w:r>
        <w:rPr>
          <w:rFonts w:hint="eastAsia"/>
        </w:rPr>
        <w:t>-</w:t>
      </w:r>
      <w:r>
        <w:t>2035</w:t>
      </w:r>
      <w:r>
        <w:rPr>
          <w:rFonts w:hint="eastAsia"/>
        </w:rPr>
        <w:t>年）》指出</w:t>
      </w:r>
      <w:r w:rsidR="00350B85">
        <w:rPr>
          <w:rFonts w:hint="eastAsia"/>
        </w:rPr>
        <w:t>落实国家、省、市关于再生水利用的规划目标，推进城镇污水处理厂尾水再生利用，构建以生态补水为主，推进工业生产、园林绿化、道路清洗、车辆冲洗、建筑施工等城市杂用水为辅的多类型再生水利用格局</w:t>
      </w:r>
      <w:r w:rsidR="00B81358">
        <w:rPr>
          <w:rFonts w:hint="eastAsia"/>
        </w:rPr>
        <w:t>。</w:t>
      </w:r>
    </w:p>
    <w:p w14:paraId="3FC53352" w14:textId="41688FC0" w:rsidR="00350B85" w:rsidRDefault="00350B85" w:rsidP="009A66C8">
      <w:pPr>
        <w:pStyle w:val="3"/>
      </w:pPr>
      <w:r>
        <w:rPr>
          <w:rFonts w:hint="eastAsia"/>
        </w:rPr>
        <w:t>到</w:t>
      </w:r>
      <w:r>
        <w:t>2035</w:t>
      </w:r>
      <w:r>
        <w:t>年形成系</w:t>
      </w:r>
      <w:r>
        <w:rPr>
          <w:rFonts w:hint="eastAsia"/>
        </w:rPr>
        <w:t>统、安全、环保、经济的污水资源化利用格局。</w:t>
      </w:r>
      <w:r>
        <w:t>2025</w:t>
      </w:r>
      <w:r>
        <w:t>年城市污水再生利用率达</w:t>
      </w:r>
      <w:r>
        <w:rPr>
          <w:rFonts w:hint="eastAsia"/>
        </w:rPr>
        <w:t>到</w:t>
      </w:r>
      <w:r>
        <w:t>15%</w:t>
      </w:r>
      <w:r>
        <w:t>，</w:t>
      </w:r>
      <w:r>
        <w:t>2035</w:t>
      </w:r>
      <w:r w:rsidR="00A1237C">
        <w:rPr>
          <w:rFonts w:hint="eastAsia"/>
        </w:rPr>
        <w:t>年</w:t>
      </w:r>
      <w:r w:rsidR="00A1237C" w:rsidRPr="00C00038">
        <w:rPr>
          <w:rFonts w:hint="eastAsia"/>
        </w:rPr>
        <w:t>中心城区再生水利用率不低于</w:t>
      </w:r>
      <w:r w:rsidR="00A1237C" w:rsidRPr="00C00038">
        <w:rPr>
          <w:rFonts w:hint="eastAsia"/>
        </w:rPr>
        <w:t>3</w:t>
      </w:r>
      <w:r w:rsidR="00A1237C" w:rsidRPr="00C00038">
        <w:t>0</w:t>
      </w:r>
      <w:r w:rsidR="00A1237C" w:rsidRPr="00C00038">
        <w:rPr>
          <w:rFonts w:hint="eastAsia"/>
        </w:rPr>
        <w:t>%</w:t>
      </w:r>
      <w:r w:rsidR="00A1237C" w:rsidRPr="00C00038">
        <w:rPr>
          <w:rFonts w:hint="eastAsia"/>
        </w:rPr>
        <w:t>。</w:t>
      </w:r>
      <w:r>
        <w:rPr>
          <w:rFonts w:hint="eastAsia"/>
        </w:rPr>
        <w:t>规划污水处理厂时，应充分考虑污水深度处理工艺，预留提标改造空间</w:t>
      </w:r>
      <w:r w:rsidR="00A1237C">
        <w:rPr>
          <w:rFonts w:hint="eastAsia"/>
        </w:rPr>
        <w:t>。</w:t>
      </w:r>
    </w:p>
    <w:p w14:paraId="4BDEBA5C" w14:textId="699D8B89" w:rsidR="00CD5393" w:rsidRDefault="00CD5393" w:rsidP="009A66C8">
      <w:pPr>
        <w:pStyle w:val="2"/>
        <w:rPr>
          <w:rFonts w:hint="eastAsia"/>
        </w:rPr>
      </w:pPr>
      <w:bookmarkStart w:id="26" w:name="_Toc198040897"/>
      <w:r>
        <w:rPr>
          <w:rFonts w:hint="eastAsia"/>
        </w:rPr>
        <w:t>再生水利用途径</w:t>
      </w:r>
      <w:bookmarkEnd w:id="26"/>
    </w:p>
    <w:p w14:paraId="26676FC0" w14:textId="1D63AD4B" w:rsidR="006A5BB7" w:rsidRDefault="00CD5393" w:rsidP="009A66C8">
      <w:pPr>
        <w:pStyle w:val="3"/>
      </w:pPr>
      <w:r>
        <w:rPr>
          <w:rFonts w:hint="eastAsia"/>
        </w:rPr>
        <w:t>对白山市中心城区再生水利用现状、产业空间布局等信息进行分析，白山市中心城区再生水利用途径主要是</w:t>
      </w:r>
      <w:r w:rsidR="001D6290">
        <w:rPr>
          <w:rFonts w:hint="eastAsia"/>
        </w:rPr>
        <w:t>环境用水、</w:t>
      </w:r>
      <w:r>
        <w:rPr>
          <w:rFonts w:hint="eastAsia"/>
        </w:rPr>
        <w:t>工业用水和城市</w:t>
      </w:r>
      <w:r>
        <w:rPr>
          <w:rFonts w:hint="eastAsia"/>
        </w:rPr>
        <w:lastRenderedPageBreak/>
        <w:t>杂用水</w:t>
      </w:r>
      <w:r w:rsidR="006A5BB7">
        <w:rPr>
          <w:rFonts w:hint="eastAsia"/>
        </w:rPr>
        <w:t>。</w:t>
      </w:r>
    </w:p>
    <w:p w14:paraId="49A56FE8" w14:textId="6BF25396" w:rsidR="0080258B" w:rsidRDefault="00B26E28" w:rsidP="009A66C8">
      <w:pPr>
        <w:pStyle w:val="2"/>
        <w:rPr>
          <w:rFonts w:hint="eastAsia"/>
        </w:rPr>
      </w:pPr>
      <w:bookmarkStart w:id="27" w:name="_Toc198040898"/>
      <w:r>
        <w:rPr>
          <w:rFonts w:hint="eastAsia"/>
        </w:rPr>
        <w:t>污水再生利用水质标准</w:t>
      </w:r>
      <w:bookmarkEnd w:id="27"/>
    </w:p>
    <w:p w14:paraId="4253E99B" w14:textId="43BC63D9" w:rsidR="00B26E28" w:rsidRDefault="00B26E28" w:rsidP="009A66C8">
      <w:pPr>
        <w:pStyle w:val="31"/>
        <w:spacing w:before="326" w:after="163"/>
      </w:pPr>
      <w:r>
        <w:rPr>
          <w:rFonts w:hint="eastAsia"/>
        </w:rPr>
        <w:t>工业用水再生水水质标准</w:t>
      </w:r>
    </w:p>
    <w:p w14:paraId="1DFC56A3" w14:textId="3969EB67" w:rsidR="00246B18" w:rsidRDefault="006C3C93" w:rsidP="009A66C8">
      <w:pPr>
        <w:pStyle w:val="33"/>
      </w:pPr>
      <w:r>
        <w:rPr>
          <w:rFonts w:hint="eastAsia"/>
        </w:rPr>
        <w:t>城市污水再生是用于工业用水需满足</w:t>
      </w:r>
      <w:r w:rsidR="00246B18">
        <w:rPr>
          <w:rFonts w:hint="eastAsia"/>
        </w:rPr>
        <w:t>《城市污水再利用</w:t>
      </w:r>
      <w:r w:rsidR="00246B18" w:rsidRPr="00246B18">
        <w:rPr>
          <w:rFonts w:hint="eastAsia"/>
        </w:rPr>
        <w:t>工业用水</w:t>
      </w:r>
      <w:r w:rsidR="00246B18">
        <w:rPr>
          <w:rFonts w:hint="eastAsia"/>
        </w:rPr>
        <w:t>水质》（</w:t>
      </w:r>
      <w:r w:rsidR="00246B18">
        <w:t>GB/T 18920-2020</w:t>
      </w:r>
      <w:r w:rsidR="00246B18">
        <w:rPr>
          <w:rFonts w:hint="eastAsia"/>
        </w:rPr>
        <w:t>）</w:t>
      </w:r>
      <w:r>
        <w:rPr>
          <w:rFonts w:hint="eastAsia"/>
        </w:rPr>
        <w:t>的</w:t>
      </w:r>
      <w:r w:rsidR="00246B18">
        <w:rPr>
          <w:rFonts w:hint="eastAsia"/>
        </w:rPr>
        <w:t>规定。</w:t>
      </w:r>
    </w:p>
    <w:p w14:paraId="13EB6275" w14:textId="6C539DB1" w:rsidR="00703605" w:rsidRDefault="00703605" w:rsidP="00703605">
      <w:pPr>
        <w:pStyle w:val="ad"/>
        <w:rPr>
          <w:rFonts w:hint="eastAsia"/>
        </w:rPr>
      </w:pPr>
      <w:r>
        <w:t>表</w:t>
      </w:r>
      <w:r>
        <w:t xml:space="preserve"> 5 - </w:t>
      </w:r>
      <w:r>
        <w:fldChar w:fldCharType="begin"/>
      </w:r>
      <w:r>
        <w:instrText xml:space="preserve"> SEQ </w:instrText>
      </w:r>
      <w:r>
        <w:instrText>表</w:instrText>
      </w:r>
      <w:r>
        <w:instrText xml:space="preserve">_5_- \* ARABIC </w:instrText>
      </w:r>
      <w:r>
        <w:fldChar w:fldCharType="separate"/>
      </w:r>
      <w:r w:rsidR="00E37550">
        <w:rPr>
          <w:rFonts w:hint="eastAsia"/>
          <w:noProof/>
        </w:rPr>
        <w:t>1</w:t>
      </w:r>
      <w:r>
        <w:fldChar w:fldCharType="end"/>
      </w:r>
      <w:r>
        <w:tab/>
      </w:r>
      <w:r w:rsidRPr="00246B18">
        <w:rPr>
          <w:rFonts w:hint="eastAsia"/>
        </w:rPr>
        <w:t>工业用水水质基本控制项目及限值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3642"/>
        <w:gridCol w:w="2409"/>
        <w:gridCol w:w="2501"/>
      </w:tblGrid>
      <w:tr w:rsidR="0059421A" w:rsidRPr="00A567B8" w14:paraId="5ACD85DA" w14:textId="77777777" w:rsidTr="008548DC">
        <w:trPr>
          <w:trHeight w:val="510"/>
          <w:tblHeader/>
        </w:trPr>
        <w:tc>
          <w:tcPr>
            <w:tcW w:w="257" w:type="pct"/>
            <w:shd w:val="clear" w:color="auto" w:fill="auto"/>
            <w:vAlign w:val="center"/>
          </w:tcPr>
          <w:p w14:paraId="71EB52EF" w14:textId="77777777" w:rsidR="0059421A" w:rsidRPr="00102DC3" w:rsidRDefault="0059421A" w:rsidP="008548DC">
            <w:pPr>
              <w:pStyle w:val="ab"/>
            </w:pPr>
            <w:r w:rsidRPr="00102DC3">
              <w:rPr>
                <w:rFonts w:hint="eastAsia"/>
              </w:rPr>
              <w:t>序号</w:t>
            </w:r>
          </w:p>
        </w:tc>
        <w:tc>
          <w:tcPr>
            <w:tcW w:w="2020" w:type="pct"/>
            <w:shd w:val="clear" w:color="auto" w:fill="auto"/>
            <w:vAlign w:val="center"/>
          </w:tcPr>
          <w:p w14:paraId="6BD991F5" w14:textId="77777777" w:rsidR="0059421A" w:rsidRPr="00102DC3" w:rsidRDefault="0059421A" w:rsidP="008548DC">
            <w:pPr>
              <w:pStyle w:val="ab"/>
            </w:pPr>
            <w:r w:rsidRPr="00102DC3">
              <w:rPr>
                <w:rFonts w:hint="eastAsia"/>
              </w:rPr>
              <w:t>控制项目</w:t>
            </w:r>
          </w:p>
        </w:tc>
        <w:tc>
          <w:tcPr>
            <w:tcW w:w="1336" w:type="pct"/>
            <w:shd w:val="clear" w:color="auto" w:fill="auto"/>
            <w:vAlign w:val="center"/>
          </w:tcPr>
          <w:p w14:paraId="14C15D04" w14:textId="77777777" w:rsidR="0059421A" w:rsidRPr="00102DC3" w:rsidRDefault="0059421A" w:rsidP="008548DC">
            <w:pPr>
              <w:pStyle w:val="ab"/>
              <w:jc w:val="both"/>
            </w:pPr>
            <w:r w:rsidRPr="00102DC3">
              <w:rPr>
                <w:rFonts w:hint="eastAsia"/>
              </w:rPr>
              <w:t>直流冷却水、洗涤用水、除尘水、冲渣（灰）水</w:t>
            </w:r>
          </w:p>
        </w:tc>
        <w:tc>
          <w:tcPr>
            <w:tcW w:w="1387" w:type="pct"/>
            <w:shd w:val="clear" w:color="auto" w:fill="auto"/>
            <w:vAlign w:val="center"/>
          </w:tcPr>
          <w:p w14:paraId="591A236A" w14:textId="77777777" w:rsidR="0059421A" w:rsidRPr="00102DC3" w:rsidRDefault="0059421A" w:rsidP="008548DC">
            <w:pPr>
              <w:pStyle w:val="ab"/>
              <w:jc w:val="both"/>
            </w:pPr>
            <w:r w:rsidRPr="00102DC3">
              <w:rPr>
                <w:rFonts w:hint="eastAsia"/>
              </w:rPr>
              <w:t>间冷开式循环冷却水补水、锅炉补给水、工艺与产品用水</w:t>
            </w:r>
          </w:p>
        </w:tc>
      </w:tr>
      <w:tr w:rsidR="0059421A" w:rsidRPr="00A567B8" w14:paraId="286DB3CB" w14:textId="77777777" w:rsidTr="008548DC">
        <w:trPr>
          <w:trHeight w:val="510"/>
        </w:trPr>
        <w:tc>
          <w:tcPr>
            <w:tcW w:w="257" w:type="pct"/>
            <w:shd w:val="clear" w:color="auto" w:fill="auto"/>
            <w:vAlign w:val="center"/>
          </w:tcPr>
          <w:p w14:paraId="1994EF10" w14:textId="77777777" w:rsidR="0059421A" w:rsidRPr="00102DC3" w:rsidRDefault="0059421A" w:rsidP="008548DC">
            <w:pPr>
              <w:pStyle w:val="ab"/>
            </w:pPr>
            <w:r w:rsidRPr="00102DC3">
              <w:rPr>
                <w:rFonts w:hint="eastAsia"/>
              </w:rPr>
              <w:t>1</w:t>
            </w:r>
          </w:p>
        </w:tc>
        <w:tc>
          <w:tcPr>
            <w:tcW w:w="2020" w:type="pct"/>
            <w:shd w:val="clear" w:color="auto" w:fill="auto"/>
            <w:vAlign w:val="center"/>
          </w:tcPr>
          <w:p w14:paraId="01A3FDC0" w14:textId="77777777" w:rsidR="0059421A" w:rsidRPr="00102DC3" w:rsidRDefault="0059421A" w:rsidP="008548DC">
            <w:pPr>
              <w:pStyle w:val="ab"/>
            </w:pPr>
            <w:r w:rsidRPr="00102DC3">
              <w:rPr>
                <w:rFonts w:hint="eastAsia"/>
              </w:rPr>
              <w:t>pH</w:t>
            </w:r>
          </w:p>
        </w:tc>
        <w:tc>
          <w:tcPr>
            <w:tcW w:w="1336" w:type="pct"/>
            <w:shd w:val="clear" w:color="auto" w:fill="auto"/>
            <w:vAlign w:val="center"/>
          </w:tcPr>
          <w:p w14:paraId="0B4A666D" w14:textId="77777777" w:rsidR="0059421A" w:rsidRPr="00102DC3" w:rsidRDefault="0059421A" w:rsidP="008548DC">
            <w:pPr>
              <w:pStyle w:val="ab"/>
            </w:pPr>
            <w:r w:rsidRPr="00102DC3">
              <w:rPr>
                <w:rFonts w:hint="eastAsia"/>
              </w:rPr>
              <w:t>6.5</w:t>
            </w:r>
            <w:r>
              <w:rPr>
                <w:rFonts w:hint="eastAsia"/>
              </w:rPr>
              <w:t>～</w:t>
            </w:r>
            <w:r w:rsidRPr="00102DC3">
              <w:rPr>
                <w:rFonts w:hint="eastAsia"/>
              </w:rPr>
              <w:t>9.</w:t>
            </w:r>
            <w:r w:rsidRPr="00102DC3">
              <w:t>0</w:t>
            </w:r>
          </w:p>
        </w:tc>
        <w:tc>
          <w:tcPr>
            <w:tcW w:w="1387" w:type="pct"/>
            <w:shd w:val="clear" w:color="auto" w:fill="auto"/>
            <w:vAlign w:val="center"/>
          </w:tcPr>
          <w:p w14:paraId="40481580" w14:textId="77777777" w:rsidR="0059421A" w:rsidRPr="00102DC3" w:rsidRDefault="0059421A" w:rsidP="008548DC">
            <w:pPr>
              <w:pStyle w:val="ab"/>
            </w:pPr>
            <w:r w:rsidRPr="00102DC3">
              <w:rPr>
                <w:rFonts w:hint="eastAsia"/>
              </w:rPr>
              <w:t>6.5</w:t>
            </w:r>
            <w:r>
              <w:rPr>
                <w:rFonts w:hint="eastAsia"/>
              </w:rPr>
              <w:t>～</w:t>
            </w:r>
            <w:r w:rsidRPr="00102DC3">
              <w:t>8.5</w:t>
            </w:r>
          </w:p>
        </w:tc>
      </w:tr>
      <w:tr w:rsidR="0059421A" w:rsidRPr="00A567B8" w14:paraId="1DA913CE" w14:textId="77777777" w:rsidTr="008548DC">
        <w:trPr>
          <w:trHeight w:val="510"/>
        </w:trPr>
        <w:tc>
          <w:tcPr>
            <w:tcW w:w="257" w:type="pct"/>
            <w:shd w:val="clear" w:color="auto" w:fill="auto"/>
            <w:vAlign w:val="center"/>
          </w:tcPr>
          <w:p w14:paraId="13973E47" w14:textId="77777777" w:rsidR="0059421A" w:rsidRPr="00102DC3" w:rsidRDefault="0059421A" w:rsidP="008548DC">
            <w:pPr>
              <w:pStyle w:val="ab"/>
            </w:pPr>
            <w:r w:rsidRPr="00102DC3">
              <w:rPr>
                <w:rFonts w:hint="eastAsia"/>
              </w:rPr>
              <w:t>2</w:t>
            </w:r>
          </w:p>
        </w:tc>
        <w:tc>
          <w:tcPr>
            <w:tcW w:w="2020" w:type="pct"/>
            <w:shd w:val="clear" w:color="auto" w:fill="auto"/>
            <w:vAlign w:val="center"/>
          </w:tcPr>
          <w:p w14:paraId="2C3CE0DE" w14:textId="77777777" w:rsidR="0059421A" w:rsidRPr="00102DC3" w:rsidRDefault="0059421A" w:rsidP="008548DC">
            <w:pPr>
              <w:pStyle w:val="ab"/>
            </w:pPr>
            <w:r w:rsidRPr="00102DC3">
              <w:rPr>
                <w:rFonts w:hint="eastAsia"/>
              </w:rPr>
              <w:t>嗅</w:t>
            </w:r>
          </w:p>
        </w:tc>
        <w:tc>
          <w:tcPr>
            <w:tcW w:w="2723" w:type="pct"/>
            <w:gridSpan w:val="2"/>
            <w:shd w:val="clear" w:color="auto" w:fill="auto"/>
            <w:vAlign w:val="center"/>
          </w:tcPr>
          <w:p w14:paraId="368B6B88" w14:textId="77777777" w:rsidR="0059421A" w:rsidRPr="00102DC3" w:rsidRDefault="0059421A" w:rsidP="008548DC">
            <w:pPr>
              <w:pStyle w:val="ab"/>
            </w:pPr>
            <w:r w:rsidRPr="00102DC3">
              <w:rPr>
                <w:rFonts w:hint="eastAsia"/>
              </w:rPr>
              <w:t>无不快感</w:t>
            </w:r>
          </w:p>
        </w:tc>
      </w:tr>
      <w:tr w:rsidR="0059421A" w:rsidRPr="00A567B8" w14:paraId="764C9B44" w14:textId="77777777" w:rsidTr="008548DC">
        <w:trPr>
          <w:trHeight w:val="510"/>
        </w:trPr>
        <w:tc>
          <w:tcPr>
            <w:tcW w:w="257" w:type="pct"/>
            <w:shd w:val="clear" w:color="auto" w:fill="auto"/>
            <w:vAlign w:val="center"/>
          </w:tcPr>
          <w:p w14:paraId="7A697FAD" w14:textId="77777777" w:rsidR="0059421A" w:rsidRPr="00102DC3" w:rsidRDefault="0059421A" w:rsidP="008548DC">
            <w:pPr>
              <w:pStyle w:val="ab"/>
            </w:pPr>
            <w:r w:rsidRPr="00102DC3">
              <w:rPr>
                <w:rFonts w:hint="eastAsia"/>
              </w:rPr>
              <w:t>3</w:t>
            </w:r>
          </w:p>
        </w:tc>
        <w:tc>
          <w:tcPr>
            <w:tcW w:w="2020" w:type="pct"/>
            <w:shd w:val="clear" w:color="auto" w:fill="auto"/>
            <w:vAlign w:val="center"/>
          </w:tcPr>
          <w:p w14:paraId="3C5418BE" w14:textId="77777777" w:rsidR="0059421A" w:rsidRPr="00102DC3" w:rsidRDefault="0059421A" w:rsidP="008548DC">
            <w:pPr>
              <w:pStyle w:val="ab"/>
            </w:pPr>
            <w:r w:rsidRPr="00102DC3">
              <w:rPr>
                <w:rFonts w:hint="eastAsia"/>
              </w:rPr>
              <w:t>色度（度）</w:t>
            </w:r>
            <w:r w:rsidRPr="00102DC3">
              <w:t>≤</w:t>
            </w:r>
          </w:p>
        </w:tc>
        <w:tc>
          <w:tcPr>
            <w:tcW w:w="2723" w:type="pct"/>
            <w:gridSpan w:val="2"/>
            <w:shd w:val="clear" w:color="auto" w:fill="auto"/>
            <w:vAlign w:val="center"/>
          </w:tcPr>
          <w:p w14:paraId="01460579" w14:textId="77777777" w:rsidR="0059421A" w:rsidRPr="00102DC3" w:rsidRDefault="0059421A" w:rsidP="008548DC">
            <w:pPr>
              <w:pStyle w:val="ab"/>
            </w:pPr>
            <w:r w:rsidRPr="00102DC3">
              <w:rPr>
                <w:rFonts w:hint="eastAsia"/>
              </w:rPr>
              <w:t>30</w:t>
            </w:r>
          </w:p>
        </w:tc>
      </w:tr>
      <w:tr w:rsidR="0059421A" w:rsidRPr="00A567B8" w14:paraId="62467B56" w14:textId="77777777" w:rsidTr="008548DC">
        <w:trPr>
          <w:trHeight w:val="510"/>
        </w:trPr>
        <w:tc>
          <w:tcPr>
            <w:tcW w:w="257" w:type="pct"/>
            <w:shd w:val="clear" w:color="auto" w:fill="auto"/>
            <w:vAlign w:val="center"/>
          </w:tcPr>
          <w:p w14:paraId="73ED7544" w14:textId="77777777" w:rsidR="0059421A" w:rsidRPr="00102DC3" w:rsidRDefault="0059421A" w:rsidP="008548DC">
            <w:pPr>
              <w:pStyle w:val="ab"/>
            </w:pPr>
            <w:r w:rsidRPr="00102DC3">
              <w:rPr>
                <w:rFonts w:hint="eastAsia"/>
              </w:rPr>
              <w:t>4</w:t>
            </w:r>
          </w:p>
        </w:tc>
        <w:tc>
          <w:tcPr>
            <w:tcW w:w="2020" w:type="pct"/>
            <w:shd w:val="clear" w:color="auto" w:fill="auto"/>
            <w:vAlign w:val="center"/>
          </w:tcPr>
          <w:p w14:paraId="77B896EE" w14:textId="77777777" w:rsidR="0059421A" w:rsidRPr="00102DC3" w:rsidRDefault="0059421A" w:rsidP="008548DC">
            <w:pPr>
              <w:pStyle w:val="ab"/>
            </w:pPr>
            <w:r w:rsidRPr="00102DC3">
              <w:rPr>
                <w:rFonts w:hint="eastAsia"/>
              </w:rPr>
              <w:t>浊度（</w:t>
            </w:r>
            <w:r w:rsidRPr="00102DC3">
              <w:rPr>
                <w:rFonts w:hint="eastAsia"/>
              </w:rPr>
              <w:t>NTU</w:t>
            </w:r>
            <w:r w:rsidRPr="00102DC3">
              <w:rPr>
                <w:rFonts w:hint="eastAsia"/>
              </w:rPr>
              <w:t>）</w:t>
            </w:r>
            <w:r w:rsidRPr="00102DC3">
              <w:t>≤</w:t>
            </w:r>
          </w:p>
        </w:tc>
        <w:tc>
          <w:tcPr>
            <w:tcW w:w="2723" w:type="pct"/>
            <w:gridSpan w:val="2"/>
            <w:shd w:val="clear" w:color="auto" w:fill="auto"/>
            <w:vAlign w:val="center"/>
          </w:tcPr>
          <w:p w14:paraId="7F831195" w14:textId="77777777" w:rsidR="0059421A" w:rsidRPr="00102DC3" w:rsidRDefault="0059421A" w:rsidP="008548DC">
            <w:pPr>
              <w:pStyle w:val="ab"/>
            </w:pPr>
            <w:r w:rsidRPr="00102DC3">
              <w:rPr>
                <w:rFonts w:hint="eastAsia"/>
              </w:rPr>
              <w:t>5</w:t>
            </w:r>
          </w:p>
        </w:tc>
      </w:tr>
      <w:tr w:rsidR="0059421A" w:rsidRPr="00A567B8" w14:paraId="78161AC6" w14:textId="77777777" w:rsidTr="008548DC">
        <w:trPr>
          <w:trHeight w:val="510"/>
        </w:trPr>
        <w:tc>
          <w:tcPr>
            <w:tcW w:w="257" w:type="pct"/>
            <w:shd w:val="clear" w:color="auto" w:fill="auto"/>
            <w:vAlign w:val="center"/>
          </w:tcPr>
          <w:p w14:paraId="44F675F9" w14:textId="77777777" w:rsidR="0059421A" w:rsidRPr="00102DC3" w:rsidRDefault="0059421A" w:rsidP="008548DC">
            <w:pPr>
              <w:pStyle w:val="ab"/>
            </w:pPr>
            <w:r w:rsidRPr="00102DC3">
              <w:rPr>
                <w:rFonts w:hint="eastAsia"/>
              </w:rPr>
              <w:t>5</w:t>
            </w:r>
          </w:p>
        </w:tc>
        <w:tc>
          <w:tcPr>
            <w:tcW w:w="2020" w:type="pct"/>
            <w:shd w:val="clear" w:color="auto" w:fill="auto"/>
            <w:vAlign w:val="center"/>
          </w:tcPr>
          <w:p w14:paraId="3E18A23B" w14:textId="77777777" w:rsidR="0059421A" w:rsidRPr="00102DC3" w:rsidRDefault="0059421A" w:rsidP="008548DC">
            <w:pPr>
              <w:pStyle w:val="ab"/>
            </w:pPr>
            <w:r w:rsidRPr="00102DC3">
              <w:rPr>
                <w:rFonts w:hint="eastAsia"/>
              </w:rPr>
              <w:t>悬浮物（</w:t>
            </w:r>
            <w:r w:rsidRPr="00102DC3">
              <w:t>SS</w:t>
            </w:r>
            <w:r w:rsidRPr="00102DC3">
              <w:rPr>
                <w:rFonts w:hint="eastAsia"/>
              </w:rPr>
              <w:t>）（</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521483EE" w14:textId="77777777" w:rsidR="0059421A" w:rsidRPr="00102DC3" w:rsidRDefault="0059421A" w:rsidP="008548DC">
            <w:pPr>
              <w:pStyle w:val="ab"/>
            </w:pPr>
            <w:r w:rsidRPr="00102DC3">
              <w:t>10</w:t>
            </w:r>
          </w:p>
        </w:tc>
      </w:tr>
      <w:tr w:rsidR="0059421A" w:rsidRPr="00A567B8" w14:paraId="175D30E0" w14:textId="77777777" w:rsidTr="008548DC">
        <w:trPr>
          <w:trHeight w:val="510"/>
        </w:trPr>
        <w:tc>
          <w:tcPr>
            <w:tcW w:w="257" w:type="pct"/>
            <w:shd w:val="clear" w:color="auto" w:fill="auto"/>
            <w:vAlign w:val="center"/>
          </w:tcPr>
          <w:p w14:paraId="030E0B8E" w14:textId="77777777" w:rsidR="0059421A" w:rsidRPr="00102DC3" w:rsidRDefault="0059421A" w:rsidP="008548DC">
            <w:pPr>
              <w:pStyle w:val="ab"/>
            </w:pPr>
            <w:r w:rsidRPr="00102DC3">
              <w:rPr>
                <w:rFonts w:hint="eastAsia"/>
              </w:rPr>
              <w:t>6</w:t>
            </w:r>
          </w:p>
        </w:tc>
        <w:tc>
          <w:tcPr>
            <w:tcW w:w="2020" w:type="pct"/>
            <w:shd w:val="clear" w:color="auto" w:fill="auto"/>
            <w:vAlign w:val="center"/>
          </w:tcPr>
          <w:p w14:paraId="4CDDF02C" w14:textId="77777777" w:rsidR="0059421A" w:rsidRPr="00102DC3" w:rsidRDefault="0059421A" w:rsidP="008548DC">
            <w:pPr>
              <w:pStyle w:val="ab"/>
            </w:pPr>
            <w:r w:rsidRPr="00102DC3">
              <w:rPr>
                <w:rFonts w:hint="eastAsia"/>
              </w:rPr>
              <w:t>生化需氧量（</w:t>
            </w:r>
            <w:r w:rsidRPr="00102DC3">
              <w:rPr>
                <w:rFonts w:hint="eastAsia"/>
              </w:rPr>
              <w:t>BOD</w:t>
            </w:r>
            <w:r w:rsidRPr="00102DC3">
              <w:rPr>
                <w:rFonts w:hint="eastAsia"/>
                <w:vertAlign w:val="subscript"/>
              </w:rPr>
              <w:t>5</w:t>
            </w:r>
            <w:r w:rsidRPr="00102DC3">
              <w:rPr>
                <w:rFonts w:hint="eastAsia"/>
              </w:rPr>
              <w:t>）（</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79539A8E" w14:textId="77777777" w:rsidR="0059421A" w:rsidRPr="00102DC3" w:rsidRDefault="0059421A" w:rsidP="008548DC">
            <w:pPr>
              <w:pStyle w:val="ab"/>
            </w:pPr>
            <w:r w:rsidRPr="00102DC3">
              <w:rPr>
                <w:rFonts w:hint="eastAsia"/>
              </w:rPr>
              <w:t>10</w:t>
            </w:r>
          </w:p>
        </w:tc>
      </w:tr>
      <w:tr w:rsidR="0059421A" w:rsidRPr="00A567B8" w14:paraId="2F326572" w14:textId="77777777" w:rsidTr="008548DC">
        <w:trPr>
          <w:trHeight w:val="510"/>
        </w:trPr>
        <w:tc>
          <w:tcPr>
            <w:tcW w:w="257" w:type="pct"/>
            <w:shd w:val="clear" w:color="auto" w:fill="auto"/>
            <w:vAlign w:val="center"/>
          </w:tcPr>
          <w:p w14:paraId="6D28BB71" w14:textId="77777777" w:rsidR="0059421A" w:rsidRPr="00102DC3" w:rsidRDefault="0059421A" w:rsidP="008548DC">
            <w:pPr>
              <w:pStyle w:val="ab"/>
            </w:pPr>
            <w:r w:rsidRPr="00102DC3">
              <w:rPr>
                <w:rFonts w:hint="eastAsia"/>
              </w:rPr>
              <w:t>7</w:t>
            </w:r>
          </w:p>
        </w:tc>
        <w:tc>
          <w:tcPr>
            <w:tcW w:w="2020" w:type="pct"/>
            <w:shd w:val="clear" w:color="auto" w:fill="auto"/>
            <w:vAlign w:val="center"/>
          </w:tcPr>
          <w:p w14:paraId="4EABD57C" w14:textId="77777777" w:rsidR="0059421A" w:rsidRPr="00102DC3" w:rsidRDefault="0059421A" w:rsidP="008548DC">
            <w:pPr>
              <w:pStyle w:val="ab"/>
            </w:pPr>
            <w:r w:rsidRPr="00102DC3">
              <w:rPr>
                <w:rFonts w:hint="eastAsia"/>
              </w:rPr>
              <w:t>化学需氧量（</w:t>
            </w:r>
            <w:proofErr w:type="spellStart"/>
            <w:r w:rsidRPr="00102DC3">
              <w:rPr>
                <w:rFonts w:hint="eastAsia"/>
              </w:rPr>
              <w:t>COD</w:t>
            </w:r>
            <w:r>
              <w:rPr>
                <w:rFonts w:hint="eastAsia"/>
                <w:vertAlign w:val="subscript"/>
              </w:rPr>
              <w:t>Cr</w:t>
            </w:r>
            <w:proofErr w:type="spellEnd"/>
            <w:r w:rsidRPr="00102DC3">
              <w:rPr>
                <w:rFonts w:hint="eastAsia"/>
              </w:rPr>
              <w:t>）（</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3129E491" w14:textId="77777777" w:rsidR="0059421A" w:rsidRPr="00102DC3" w:rsidRDefault="0059421A" w:rsidP="008548DC">
            <w:pPr>
              <w:pStyle w:val="ab"/>
            </w:pPr>
            <w:r w:rsidRPr="00102DC3">
              <w:rPr>
                <w:rFonts w:hint="eastAsia"/>
              </w:rPr>
              <w:t>50</w:t>
            </w:r>
          </w:p>
        </w:tc>
      </w:tr>
      <w:tr w:rsidR="0059421A" w:rsidRPr="00A567B8" w14:paraId="13464057" w14:textId="77777777" w:rsidTr="008548DC">
        <w:trPr>
          <w:trHeight w:val="510"/>
        </w:trPr>
        <w:tc>
          <w:tcPr>
            <w:tcW w:w="257" w:type="pct"/>
            <w:shd w:val="clear" w:color="auto" w:fill="auto"/>
            <w:vAlign w:val="center"/>
          </w:tcPr>
          <w:p w14:paraId="3B6A86EE" w14:textId="77777777" w:rsidR="0059421A" w:rsidRPr="00102DC3" w:rsidRDefault="0059421A" w:rsidP="008548DC">
            <w:pPr>
              <w:pStyle w:val="ab"/>
            </w:pPr>
            <w:r w:rsidRPr="00102DC3">
              <w:rPr>
                <w:rFonts w:hint="eastAsia"/>
              </w:rPr>
              <w:t>8</w:t>
            </w:r>
          </w:p>
        </w:tc>
        <w:tc>
          <w:tcPr>
            <w:tcW w:w="2020" w:type="pct"/>
            <w:shd w:val="clear" w:color="auto" w:fill="auto"/>
            <w:vAlign w:val="center"/>
          </w:tcPr>
          <w:p w14:paraId="00C71B00" w14:textId="77777777" w:rsidR="0059421A" w:rsidRPr="00102DC3" w:rsidRDefault="0059421A" w:rsidP="008548DC">
            <w:pPr>
              <w:pStyle w:val="ab"/>
            </w:pPr>
            <w:r w:rsidRPr="00102DC3">
              <w:rPr>
                <w:rFonts w:hint="eastAsia"/>
              </w:rPr>
              <w:t>氨氮（以</w:t>
            </w:r>
            <w:r w:rsidRPr="00102DC3">
              <w:rPr>
                <w:rFonts w:hint="eastAsia"/>
              </w:rPr>
              <w:t>N</w:t>
            </w:r>
            <w:r w:rsidRPr="00102DC3">
              <w:rPr>
                <w:rFonts w:hint="eastAsia"/>
              </w:rPr>
              <w:t>计）（</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71638DDD" w14:textId="77777777" w:rsidR="0059421A" w:rsidRPr="00102DC3" w:rsidRDefault="0059421A" w:rsidP="008548DC">
            <w:pPr>
              <w:pStyle w:val="ab"/>
            </w:pPr>
            <w:r w:rsidRPr="00102DC3">
              <w:t>5</w:t>
            </w:r>
            <w:r w:rsidRPr="00102DC3">
              <w:rPr>
                <w:rFonts w:hint="eastAsia"/>
              </w:rPr>
              <w:t>（</w:t>
            </w:r>
            <w:r w:rsidRPr="00102DC3">
              <w:rPr>
                <w:rFonts w:hint="eastAsia"/>
              </w:rPr>
              <w:t>1</w:t>
            </w:r>
            <w:r w:rsidRPr="00102DC3">
              <w:rPr>
                <w:rFonts w:hint="eastAsia"/>
              </w:rPr>
              <w:t>）</w:t>
            </w:r>
            <w:r w:rsidRPr="00102DC3">
              <w:rPr>
                <w:rFonts w:hint="eastAsia"/>
                <w:vertAlign w:val="superscript"/>
              </w:rPr>
              <w:t>a</w:t>
            </w:r>
          </w:p>
        </w:tc>
      </w:tr>
      <w:tr w:rsidR="0059421A" w:rsidRPr="00A567B8" w14:paraId="0BD950F5" w14:textId="77777777" w:rsidTr="008548DC">
        <w:trPr>
          <w:trHeight w:val="510"/>
        </w:trPr>
        <w:tc>
          <w:tcPr>
            <w:tcW w:w="257" w:type="pct"/>
            <w:shd w:val="clear" w:color="auto" w:fill="auto"/>
            <w:vAlign w:val="center"/>
          </w:tcPr>
          <w:p w14:paraId="091EFB96" w14:textId="77777777" w:rsidR="0059421A" w:rsidRPr="00102DC3" w:rsidRDefault="0059421A" w:rsidP="008548DC">
            <w:pPr>
              <w:pStyle w:val="ab"/>
            </w:pPr>
            <w:r w:rsidRPr="00102DC3">
              <w:rPr>
                <w:rFonts w:hint="eastAsia"/>
              </w:rPr>
              <w:t>9</w:t>
            </w:r>
          </w:p>
        </w:tc>
        <w:tc>
          <w:tcPr>
            <w:tcW w:w="2020" w:type="pct"/>
            <w:shd w:val="clear" w:color="auto" w:fill="auto"/>
            <w:vAlign w:val="center"/>
          </w:tcPr>
          <w:p w14:paraId="04A662E4" w14:textId="77777777" w:rsidR="0059421A" w:rsidRPr="00102DC3" w:rsidRDefault="0059421A" w:rsidP="008548DC">
            <w:pPr>
              <w:pStyle w:val="ab"/>
            </w:pPr>
            <w:r w:rsidRPr="00102DC3">
              <w:rPr>
                <w:rFonts w:hint="eastAsia"/>
              </w:rPr>
              <w:t>总氮（以</w:t>
            </w:r>
            <w:r w:rsidRPr="00102DC3">
              <w:rPr>
                <w:rFonts w:hint="eastAsia"/>
              </w:rPr>
              <w:t>N</w:t>
            </w:r>
            <w:r w:rsidRPr="00102DC3">
              <w:rPr>
                <w:rFonts w:hint="eastAsia"/>
              </w:rPr>
              <w:t>计）（</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7E2C7D8C" w14:textId="77777777" w:rsidR="0059421A" w:rsidRPr="00102DC3" w:rsidRDefault="0059421A" w:rsidP="008548DC">
            <w:pPr>
              <w:pStyle w:val="ab"/>
              <w:rPr>
                <w:b/>
              </w:rPr>
            </w:pPr>
            <w:r w:rsidRPr="00102DC3">
              <w:rPr>
                <w:rFonts w:hint="eastAsia"/>
              </w:rPr>
              <w:t>15</w:t>
            </w:r>
          </w:p>
        </w:tc>
      </w:tr>
      <w:tr w:rsidR="0059421A" w:rsidRPr="00A567B8" w14:paraId="33DAE8AB" w14:textId="77777777" w:rsidTr="008548DC">
        <w:trPr>
          <w:trHeight w:val="510"/>
        </w:trPr>
        <w:tc>
          <w:tcPr>
            <w:tcW w:w="257" w:type="pct"/>
            <w:shd w:val="clear" w:color="auto" w:fill="auto"/>
            <w:vAlign w:val="center"/>
          </w:tcPr>
          <w:p w14:paraId="2B038C77" w14:textId="77777777" w:rsidR="0059421A" w:rsidRPr="00102DC3" w:rsidRDefault="0059421A" w:rsidP="008548DC">
            <w:pPr>
              <w:pStyle w:val="ab"/>
            </w:pPr>
            <w:r w:rsidRPr="00102DC3">
              <w:rPr>
                <w:rFonts w:hint="eastAsia"/>
              </w:rPr>
              <w:t>10</w:t>
            </w:r>
          </w:p>
        </w:tc>
        <w:tc>
          <w:tcPr>
            <w:tcW w:w="2020" w:type="pct"/>
            <w:shd w:val="clear" w:color="auto" w:fill="auto"/>
            <w:vAlign w:val="center"/>
          </w:tcPr>
          <w:p w14:paraId="42307351" w14:textId="77777777" w:rsidR="0059421A" w:rsidRPr="00102DC3" w:rsidRDefault="0059421A" w:rsidP="008548DC">
            <w:pPr>
              <w:pStyle w:val="ab"/>
            </w:pPr>
            <w:r w:rsidRPr="00102DC3">
              <w:rPr>
                <w:rFonts w:hint="eastAsia"/>
              </w:rPr>
              <w:t>总磷（以</w:t>
            </w:r>
            <w:r w:rsidRPr="00102DC3">
              <w:rPr>
                <w:rFonts w:hint="eastAsia"/>
              </w:rPr>
              <w:t>P</w:t>
            </w:r>
            <w:r w:rsidRPr="00102DC3">
              <w:rPr>
                <w:rFonts w:hint="eastAsia"/>
              </w:rPr>
              <w:t>计）（</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57C4CC35" w14:textId="77777777" w:rsidR="0059421A" w:rsidRPr="00102DC3" w:rsidRDefault="0059421A" w:rsidP="008548DC">
            <w:pPr>
              <w:pStyle w:val="ab"/>
            </w:pPr>
            <w:r w:rsidRPr="00102DC3">
              <w:rPr>
                <w:rFonts w:hint="eastAsia"/>
              </w:rPr>
              <w:t>0.5</w:t>
            </w:r>
          </w:p>
        </w:tc>
      </w:tr>
      <w:tr w:rsidR="0059421A" w:rsidRPr="00A567B8" w14:paraId="433D0BC8" w14:textId="77777777" w:rsidTr="008548DC">
        <w:trPr>
          <w:trHeight w:val="510"/>
        </w:trPr>
        <w:tc>
          <w:tcPr>
            <w:tcW w:w="257" w:type="pct"/>
            <w:shd w:val="clear" w:color="auto" w:fill="auto"/>
            <w:vAlign w:val="center"/>
          </w:tcPr>
          <w:p w14:paraId="701CB2AC" w14:textId="77777777" w:rsidR="0059421A" w:rsidRPr="00102DC3" w:rsidRDefault="0059421A" w:rsidP="008548DC">
            <w:pPr>
              <w:pStyle w:val="ab"/>
            </w:pPr>
            <w:r w:rsidRPr="00102DC3">
              <w:rPr>
                <w:rFonts w:hint="eastAsia"/>
              </w:rPr>
              <w:t>11</w:t>
            </w:r>
          </w:p>
        </w:tc>
        <w:tc>
          <w:tcPr>
            <w:tcW w:w="2020" w:type="pct"/>
            <w:shd w:val="clear" w:color="auto" w:fill="auto"/>
            <w:vAlign w:val="center"/>
          </w:tcPr>
          <w:p w14:paraId="17FF666D" w14:textId="77777777" w:rsidR="0059421A" w:rsidRPr="00102DC3" w:rsidRDefault="0059421A" w:rsidP="008548DC">
            <w:pPr>
              <w:pStyle w:val="ab"/>
            </w:pPr>
            <w:r w:rsidRPr="00102DC3">
              <w:rPr>
                <w:rFonts w:hint="eastAsia"/>
              </w:rPr>
              <w:t>阴离子表面活性剂（</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3C09137A" w14:textId="77777777" w:rsidR="0059421A" w:rsidRPr="00102DC3" w:rsidRDefault="0059421A" w:rsidP="008548DC">
            <w:pPr>
              <w:pStyle w:val="ab"/>
            </w:pPr>
            <w:r w:rsidRPr="00102DC3">
              <w:rPr>
                <w:rFonts w:hint="eastAsia"/>
              </w:rPr>
              <w:t>0.5</w:t>
            </w:r>
          </w:p>
        </w:tc>
      </w:tr>
      <w:tr w:rsidR="0059421A" w:rsidRPr="00A567B8" w14:paraId="0D75BA17" w14:textId="77777777" w:rsidTr="008548DC">
        <w:trPr>
          <w:trHeight w:val="510"/>
        </w:trPr>
        <w:tc>
          <w:tcPr>
            <w:tcW w:w="257" w:type="pct"/>
            <w:shd w:val="clear" w:color="auto" w:fill="auto"/>
            <w:vAlign w:val="center"/>
          </w:tcPr>
          <w:p w14:paraId="17F9D70B" w14:textId="77777777" w:rsidR="0059421A" w:rsidRPr="00102DC3" w:rsidRDefault="0059421A" w:rsidP="008548DC">
            <w:pPr>
              <w:pStyle w:val="ab"/>
            </w:pPr>
            <w:r w:rsidRPr="00102DC3">
              <w:rPr>
                <w:rFonts w:hint="eastAsia"/>
              </w:rPr>
              <w:t>12</w:t>
            </w:r>
          </w:p>
        </w:tc>
        <w:tc>
          <w:tcPr>
            <w:tcW w:w="2020" w:type="pct"/>
            <w:shd w:val="clear" w:color="auto" w:fill="auto"/>
            <w:vAlign w:val="center"/>
          </w:tcPr>
          <w:p w14:paraId="66BB7D3D" w14:textId="77777777" w:rsidR="0059421A" w:rsidRPr="00102DC3" w:rsidRDefault="0059421A" w:rsidP="008548DC">
            <w:pPr>
              <w:pStyle w:val="ab"/>
            </w:pPr>
            <w:r w:rsidRPr="00102DC3">
              <w:rPr>
                <w:rFonts w:hint="eastAsia"/>
              </w:rPr>
              <w:t>石油类（</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41C0687F" w14:textId="77777777" w:rsidR="0059421A" w:rsidRPr="00102DC3" w:rsidRDefault="0059421A" w:rsidP="008548DC">
            <w:pPr>
              <w:pStyle w:val="ab"/>
            </w:pPr>
            <w:r w:rsidRPr="00102DC3">
              <w:rPr>
                <w:rFonts w:hint="eastAsia"/>
              </w:rPr>
              <w:t>1</w:t>
            </w:r>
          </w:p>
        </w:tc>
      </w:tr>
      <w:tr w:rsidR="0059421A" w:rsidRPr="00A567B8" w14:paraId="321C8A22" w14:textId="77777777" w:rsidTr="008548DC">
        <w:trPr>
          <w:trHeight w:val="510"/>
        </w:trPr>
        <w:tc>
          <w:tcPr>
            <w:tcW w:w="257" w:type="pct"/>
            <w:shd w:val="clear" w:color="auto" w:fill="auto"/>
            <w:vAlign w:val="center"/>
          </w:tcPr>
          <w:p w14:paraId="7870B1AF" w14:textId="77777777" w:rsidR="0059421A" w:rsidRPr="00102DC3" w:rsidRDefault="0059421A" w:rsidP="008548DC">
            <w:pPr>
              <w:pStyle w:val="ab"/>
            </w:pPr>
            <w:r w:rsidRPr="00102DC3">
              <w:rPr>
                <w:rFonts w:hint="eastAsia"/>
              </w:rPr>
              <w:t>13</w:t>
            </w:r>
          </w:p>
        </w:tc>
        <w:tc>
          <w:tcPr>
            <w:tcW w:w="2020" w:type="pct"/>
            <w:shd w:val="clear" w:color="auto" w:fill="auto"/>
            <w:vAlign w:val="center"/>
          </w:tcPr>
          <w:p w14:paraId="165D82A9" w14:textId="77777777" w:rsidR="0059421A" w:rsidRPr="00102DC3" w:rsidRDefault="0059421A" w:rsidP="008548DC">
            <w:pPr>
              <w:pStyle w:val="ab"/>
            </w:pPr>
            <w:r w:rsidRPr="00102DC3">
              <w:rPr>
                <w:rFonts w:hint="eastAsia"/>
              </w:rPr>
              <w:t>溶解性总固体（</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1C6A3915" w14:textId="77777777" w:rsidR="0059421A" w:rsidRPr="00102DC3" w:rsidRDefault="0059421A" w:rsidP="008548DC">
            <w:pPr>
              <w:pStyle w:val="ab"/>
            </w:pPr>
            <w:r w:rsidRPr="00102DC3">
              <w:rPr>
                <w:rFonts w:hint="eastAsia"/>
              </w:rPr>
              <w:t>1000</w:t>
            </w:r>
          </w:p>
        </w:tc>
      </w:tr>
      <w:tr w:rsidR="0059421A" w:rsidRPr="00A567B8" w14:paraId="00649943" w14:textId="77777777" w:rsidTr="008548DC">
        <w:trPr>
          <w:trHeight w:val="510"/>
        </w:trPr>
        <w:tc>
          <w:tcPr>
            <w:tcW w:w="257" w:type="pct"/>
            <w:shd w:val="clear" w:color="auto" w:fill="auto"/>
            <w:vAlign w:val="center"/>
          </w:tcPr>
          <w:p w14:paraId="0BEC1A57" w14:textId="77777777" w:rsidR="0059421A" w:rsidRPr="00102DC3" w:rsidRDefault="0059421A" w:rsidP="008548DC">
            <w:pPr>
              <w:pStyle w:val="ab"/>
            </w:pPr>
            <w:r w:rsidRPr="00102DC3">
              <w:rPr>
                <w:rFonts w:hint="eastAsia"/>
              </w:rPr>
              <w:t>1</w:t>
            </w:r>
            <w:r w:rsidRPr="00102DC3">
              <w:t>4</w:t>
            </w:r>
          </w:p>
        </w:tc>
        <w:tc>
          <w:tcPr>
            <w:tcW w:w="2020" w:type="pct"/>
            <w:shd w:val="clear" w:color="auto" w:fill="auto"/>
            <w:vAlign w:val="center"/>
          </w:tcPr>
          <w:p w14:paraId="7BBB22DD" w14:textId="77777777" w:rsidR="0059421A" w:rsidRPr="00102DC3" w:rsidRDefault="0059421A" w:rsidP="008548DC">
            <w:pPr>
              <w:pStyle w:val="ab"/>
            </w:pPr>
            <w:r w:rsidRPr="00102DC3">
              <w:rPr>
                <w:rFonts w:hint="eastAsia"/>
              </w:rPr>
              <w:t>氯化物（以</w:t>
            </w:r>
            <w:r w:rsidRPr="00102DC3">
              <w:rPr>
                <w:rFonts w:hint="eastAsia"/>
              </w:rPr>
              <w:t>Cl</w:t>
            </w:r>
            <w:r w:rsidRPr="00102DC3">
              <w:rPr>
                <w:rFonts w:hint="eastAsia"/>
                <w:vertAlign w:val="superscript"/>
              </w:rPr>
              <w:t>-</w:t>
            </w:r>
            <w:r w:rsidRPr="00102DC3">
              <w:rPr>
                <w:rFonts w:hint="eastAsia"/>
              </w:rPr>
              <w:t>计）（</w:t>
            </w:r>
            <w:r w:rsidRPr="00102DC3">
              <w:rPr>
                <w:rFonts w:hint="eastAsia"/>
              </w:rPr>
              <w:t>mg/L</w:t>
            </w:r>
            <w:r w:rsidRPr="00102DC3">
              <w:rPr>
                <w:rFonts w:hint="eastAsia"/>
              </w:rPr>
              <w:t>）</w:t>
            </w:r>
            <w:r w:rsidRPr="00102DC3">
              <w:t>≤</w:t>
            </w:r>
          </w:p>
        </w:tc>
        <w:tc>
          <w:tcPr>
            <w:tcW w:w="2723" w:type="pct"/>
            <w:gridSpan w:val="2"/>
            <w:shd w:val="clear" w:color="auto" w:fill="auto"/>
            <w:vAlign w:val="center"/>
          </w:tcPr>
          <w:p w14:paraId="55357F61" w14:textId="77777777" w:rsidR="0059421A" w:rsidRPr="00102DC3" w:rsidRDefault="0059421A" w:rsidP="008548DC">
            <w:pPr>
              <w:pStyle w:val="ab"/>
            </w:pPr>
            <w:r w:rsidRPr="00102DC3">
              <w:rPr>
                <w:rFonts w:hint="eastAsia"/>
              </w:rPr>
              <w:t>250</w:t>
            </w:r>
          </w:p>
        </w:tc>
      </w:tr>
      <w:tr w:rsidR="0059421A" w:rsidRPr="00A567B8" w14:paraId="5D8D1893" w14:textId="77777777" w:rsidTr="008548DC">
        <w:trPr>
          <w:trHeight w:val="510"/>
        </w:trPr>
        <w:tc>
          <w:tcPr>
            <w:tcW w:w="257" w:type="pct"/>
            <w:shd w:val="clear" w:color="auto" w:fill="auto"/>
            <w:vAlign w:val="center"/>
          </w:tcPr>
          <w:p w14:paraId="2E585DD5" w14:textId="77777777" w:rsidR="0059421A" w:rsidRPr="00102DC3" w:rsidRDefault="0059421A" w:rsidP="008548DC">
            <w:pPr>
              <w:pStyle w:val="ab"/>
            </w:pPr>
            <w:r w:rsidRPr="00102DC3">
              <w:rPr>
                <w:rFonts w:hint="eastAsia"/>
              </w:rPr>
              <w:t>1</w:t>
            </w:r>
            <w:r w:rsidRPr="00102DC3">
              <w:t>5</w:t>
            </w:r>
          </w:p>
        </w:tc>
        <w:tc>
          <w:tcPr>
            <w:tcW w:w="2020" w:type="pct"/>
            <w:shd w:val="clear" w:color="auto" w:fill="auto"/>
            <w:vAlign w:val="center"/>
          </w:tcPr>
          <w:p w14:paraId="0F147A97" w14:textId="77777777" w:rsidR="0059421A" w:rsidRPr="00102DC3" w:rsidRDefault="0059421A" w:rsidP="008548DC">
            <w:pPr>
              <w:pStyle w:val="ab"/>
            </w:pPr>
            <w:r w:rsidRPr="00102DC3">
              <w:rPr>
                <w:rFonts w:hint="eastAsia"/>
              </w:rPr>
              <w:t>硫酸盐（以</w:t>
            </w:r>
            <w:r w:rsidRPr="00102DC3">
              <w:rPr>
                <w:rFonts w:hint="eastAsia"/>
              </w:rPr>
              <w:t>SO</w:t>
            </w:r>
            <w:r w:rsidRPr="00102DC3">
              <w:rPr>
                <w:rFonts w:hint="eastAsia"/>
                <w:vertAlign w:val="subscript"/>
              </w:rPr>
              <w:t>4</w:t>
            </w:r>
            <w:r w:rsidRPr="00102DC3">
              <w:rPr>
                <w:rFonts w:hint="eastAsia"/>
                <w:vertAlign w:val="superscript"/>
              </w:rPr>
              <w:t>2-</w:t>
            </w:r>
            <w:r w:rsidRPr="00102DC3">
              <w:rPr>
                <w:rFonts w:hint="eastAsia"/>
              </w:rPr>
              <w:t>计）（</w:t>
            </w:r>
            <w:r w:rsidRPr="00102DC3">
              <w:rPr>
                <w:rFonts w:hint="eastAsia"/>
              </w:rPr>
              <w:t>mg/L</w:t>
            </w:r>
            <w:r w:rsidRPr="00102DC3">
              <w:rPr>
                <w:rFonts w:hint="eastAsia"/>
              </w:rPr>
              <w:t>）</w:t>
            </w:r>
            <w:r w:rsidRPr="00102DC3">
              <w:t>≤</w:t>
            </w:r>
          </w:p>
        </w:tc>
        <w:tc>
          <w:tcPr>
            <w:tcW w:w="1336" w:type="pct"/>
            <w:shd w:val="clear" w:color="auto" w:fill="auto"/>
            <w:vAlign w:val="center"/>
          </w:tcPr>
          <w:p w14:paraId="1FAFBC4A" w14:textId="77777777" w:rsidR="0059421A" w:rsidRPr="00102DC3" w:rsidRDefault="0059421A" w:rsidP="008548DC">
            <w:pPr>
              <w:pStyle w:val="ab"/>
            </w:pPr>
            <w:r w:rsidRPr="00102DC3">
              <w:rPr>
                <w:rFonts w:hint="eastAsia"/>
              </w:rPr>
              <w:t>600</w:t>
            </w:r>
          </w:p>
        </w:tc>
        <w:tc>
          <w:tcPr>
            <w:tcW w:w="1387" w:type="pct"/>
            <w:shd w:val="clear" w:color="auto" w:fill="auto"/>
            <w:vAlign w:val="center"/>
          </w:tcPr>
          <w:p w14:paraId="33D716A9" w14:textId="77777777" w:rsidR="0059421A" w:rsidRPr="00102DC3" w:rsidRDefault="0059421A" w:rsidP="008548DC">
            <w:pPr>
              <w:pStyle w:val="ab"/>
            </w:pPr>
            <w:r w:rsidRPr="00102DC3">
              <w:rPr>
                <w:rFonts w:hint="eastAsia"/>
              </w:rPr>
              <w:t>250</w:t>
            </w:r>
          </w:p>
        </w:tc>
      </w:tr>
      <w:tr w:rsidR="0059421A" w:rsidRPr="00A567B8" w14:paraId="581DF7D9" w14:textId="77777777" w:rsidTr="008548DC">
        <w:trPr>
          <w:trHeight w:val="510"/>
        </w:trPr>
        <w:tc>
          <w:tcPr>
            <w:tcW w:w="257" w:type="pct"/>
            <w:shd w:val="clear" w:color="auto" w:fill="auto"/>
            <w:vAlign w:val="center"/>
          </w:tcPr>
          <w:p w14:paraId="08F4AEAD" w14:textId="77777777" w:rsidR="0059421A" w:rsidRPr="00102DC3" w:rsidRDefault="0059421A" w:rsidP="008548DC">
            <w:pPr>
              <w:pStyle w:val="ab"/>
            </w:pPr>
            <w:r w:rsidRPr="00102DC3">
              <w:rPr>
                <w:rFonts w:hint="eastAsia"/>
              </w:rPr>
              <w:lastRenderedPageBreak/>
              <w:t>1</w:t>
            </w:r>
            <w:r w:rsidRPr="00102DC3">
              <w:t>6</w:t>
            </w:r>
          </w:p>
        </w:tc>
        <w:tc>
          <w:tcPr>
            <w:tcW w:w="2020" w:type="pct"/>
            <w:shd w:val="clear" w:color="auto" w:fill="auto"/>
            <w:vAlign w:val="center"/>
          </w:tcPr>
          <w:p w14:paraId="2DDDCC36" w14:textId="77777777" w:rsidR="0059421A" w:rsidRPr="00102DC3" w:rsidRDefault="0059421A" w:rsidP="008548DC">
            <w:pPr>
              <w:pStyle w:val="ab"/>
            </w:pPr>
            <w:r w:rsidRPr="00102DC3">
              <w:rPr>
                <w:rFonts w:hint="eastAsia"/>
              </w:rPr>
              <w:t>铁（</w:t>
            </w:r>
            <w:r w:rsidRPr="00102DC3">
              <w:rPr>
                <w:rFonts w:hint="eastAsia"/>
              </w:rPr>
              <w:t>mg/L</w:t>
            </w:r>
            <w:r w:rsidRPr="00102DC3">
              <w:rPr>
                <w:rFonts w:hint="eastAsia"/>
              </w:rPr>
              <w:t>）</w:t>
            </w:r>
            <w:r w:rsidRPr="00102DC3">
              <w:t>≤</w:t>
            </w:r>
          </w:p>
        </w:tc>
        <w:tc>
          <w:tcPr>
            <w:tcW w:w="1336" w:type="pct"/>
            <w:shd w:val="clear" w:color="auto" w:fill="auto"/>
            <w:vAlign w:val="center"/>
          </w:tcPr>
          <w:p w14:paraId="30EFF149" w14:textId="77777777" w:rsidR="0059421A" w:rsidRPr="00102DC3" w:rsidRDefault="0059421A" w:rsidP="008548DC">
            <w:pPr>
              <w:pStyle w:val="ab"/>
            </w:pPr>
            <w:r w:rsidRPr="00102DC3">
              <w:t>0</w:t>
            </w:r>
            <w:r w:rsidRPr="00102DC3">
              <w:rPr>
                <w:rFonts w:hint="eastAsia"/>
              </w:rPr>
              <w:t>.5</w:t>
            </w:r>
          </w:p>
        </w:tc>
        <w:tc>
          <w:tcPr>
            <w:tcW w:w="1387" w:type="pct"/>
            <w:shd w:val="clear" w:color="auto" w:fill="auto"/>
            <w:vAlign w:val="center"/>
          </w:tcPr>
          <w:p w14:paraId="000843CE" w14:textId="77777777" w:rsidR="0059421A" w:rsidRPr="00102DC3" w:rsidRDefault="0059421A" w:rsidP="008548DC">
            <w:pPr>
              <w:pStyle w:val="ab"/>
            </w:pPr>
            <w:r w:rsidRPr="00102DC3">
              <w:rPr>
                <w:rFonts w:hint="eastAsia"/>
              </w:rPr>
              <w:t>0.3</w:t>
            </w:r>
          </w:p>
        </w:tc>
      </w:tr>
      <w:tr w:rsidR="0059421A" w:rsidRPr="00A567B8" w14:paraId="02836CE6" w14:textId="77777777" w:rsidTr="008548DC">
        <w:trPr>
          <w:trHeight w:val="510"/>
        </w:trPr>
        <w:tc>
          <w:tcPr>
            <w:tcW w:w="257" w:type="pct"/>
            <w:shd w:val="clear" w:color="auto" w:fill="auto"/>
            <w:vAlign w:val="center"/>
          </w:tcPr>
          <w:p w14:paraId="10BA1AA6" w14:textId="77777777" w:rsidR="0059421A" w:rsidRPr="00102DC3" w:rsidRDefault="0059421A" w:rsidP="008548DC">
            <w:pPr>
              <w:pStyle w:val="ab"/>
            </w:pPr>
            <w:r w:rsidRPr="00102DC3">
              <w:t>17</w:t>
            </w:r>
          </w:p>
        </w:tc>
        <w:tc>
          <w:tcPr>
            <w:tcW w:w="2020" w:type="pct"/>
            <w:shd w:val="clear" w:color="auto" w:fill="auto"/>
            <w:vAlign w:val="center"/>
          </w:tcPr>
          <w:p w14:paraId="4E9D191D" w14:textId="77777777" w:rsidR="0059421A" w:rsidRPr="00102DC3" w:rsidRDefault="0059421A" w:rsidP="008548DC">
            <w:pPr>
              <w:pStyle w:val="ab"/>
            </w:pPr>
            <w:r w:rsidRPr="00102DC3">
              <w:rPr>
                <w:rFonts w:hint="eastAsia"/>
              </w:rPr>
              <w:t>锰（</w:t>
            </w:r>
            <w:r w:rsidRPr="00102DC3">
              <w:rPr>
                <w:rFonts w:hint="eastAsia"/>
              </w:rPr>
              <w:t>mg/L</w:t>
            </w:r>
            <w:r w:rsidRPr="00102DC3">
              <w:rPr>
                <w:rFonts w:hint="eastAsia"/>
              </w:rPr>
              <w:t>）</w:t>
            </w:r>
            <w:r w:rsidRPr="00102DC3">
              <w:t>≤</w:t>
            </w:r>
          </w:p>
        </w:tc>
        <w:tc>
          <w:tcPr>
            <w:tcW w:w="1336" w:type="pct"/>
            <w:shd w:val="clear" w:color="auto" w:fill="auto"/>
            <w:vAlign w:val="center"/>
          </w:tcPr>
          <w:p w14:paraId="7BD939F5" w14:textId="77777777" w:rsidR="0059421A" w:rsidRPr="00102DC3" w:rsidRDefault="0059421A" w:rsidP="008548DC">
            <w:pPr>
              <w:pStyle w:val="ab"/>
            </w:pPr>
            <w:r w:rsidRPr="00102DC3">
              <w:rPr>
                <w:rFonts w:hint="eastAsia"/>
              </w:rPr>
              <w:t>0.2</w:t>
            </w:r>
          </w:p>
        </w:tc>
        <w:tc>
          <w:tcPr>
            <w:tcW w:w="1387" w:type="pct"/>
            <w:shd w:val="clear" w:color="auto" w:fill="auto"/>
            <w:vAlign w:val="center"/>
          </w:tcPr>
          <w:p w14:paraId="579176B2" w14:textId="77777777" w:rsidR="0059421A" w:rsidRPr="00102DC3" w:rsidRDefault="0059421A" w:rsidP="008548DC">
            <w:pPr>
              <w:pStyle w:val="ab"/>
            </w:pPr>
            <w:r w:rsidRPr="00102DC3">
              <w:rPr>
                <w:rFonts w:hint="eastAsia"/>
              </w:rPr>
              <w:t>0.1</w:t>
            </w:r>
          </w:p>
        </w:tc>
      </w:tr>
      <w:tr w:rsidR="0059421A" w:rsidRPr="00A567B8" w14:paraId="1CE28D2C" w14:textId="77777777" w:rsidTr="008548DC">
        <w:trPr>
          <w:trHeight w:val="510"/>
        </w:trPr>
        <w:tc>
          <w:tcPr>
            <w:tcW w:w="257" w:type="pct"/>
            <w:shd w:val="clear" w:color="auto" w:fill="auto"/>
            <w:vAlign w:val="center"/>
          </w:tcPr>
          <w:p w14:paraId="06F56C0E" w14:textId="77777777" w:rsidR="0059421A" w:rsidRPr="00102DC3" w:rsidRDefault="0059421A" w:rsidP="008548DC">
            <w:pPr>
              <w:pStyle w:val="ab"/>
            </w:pPr>
            <w:r w:rsidRPr="00102DC3">
              <w:t>18</w:t>
            </w:r>
          </w:p>
        </w:tc>
        <w:tc>
          <w:tcPr>
            <w:tcW w:w="2020" w:type="pct"/>
            <w:shd w:val="clear" w:color="auto" w:fill="auto"/>
            <w:vAlign w:val="center"/>
          </w:tcPr>
          <w:p w14:paraId="103F06EB" w14:textId="77777777" w:rsidR="0059421A" w:rsidRPr="00102DC3" w:rsidRDefault="0059421A" w:rsidP="008548DC">
            <w:pPr>
              <w:pStyle w:val="ab"/>
            </w:pPr>
            <w:r w:rsidRPr="00102DC3">
              <w:rPr>
                <w:rFonts w:hint="eastAsia"/>
              </w:rPr>
              <w:t>二氧化硅（</w:t>
            </w:r>
            <w:r w:rsidRPr="00102DC3">
              <w:rPr>
                <w:rFonts w:hint="eastAsia"/>
              </w:rPr>
              <w:t>mg/L</w:t>
            </w:r>
            <w:r w:rsidRPr="00102DC3">
              <w:rPr>
                <w:rFonts w:hint="eastAsia"/>
              </w:rPr>
              <w:t>）</w:t>
            </w:r>
          </w:p>
        </w:tc>
        <w:tc>
          <w:tcPr>
            <w:tcW w:w="1336" w:type="pct"/>
            <w:shd w:val="clear" w:color="auto" w:fill="auto"/>
            <w:vAlign w:val="center"/>
          </w:tcPr>
          <w:p w14:paraId="5CF927D2" w14:textId="77777777" w:rsidR="0059421A" w:rsidRPr="00102DC3" w:rsidRDefault="0059421A" w:rsidP="008548DC">
            <w:pPr>
              <w:pStyle w:val="ab"/>
            </w:pPr>
            <w:r w:rsidRPr="00102DC3">
              <w:rPr>
                <w:rFonts w:hint="eastAsia"/>
              </w:rPr>
              <w:t>50</w:t>
            </w:r>
          </w:p>
        </w:tc>
        <w:tc>
          <w:tcPr>
            <w:tcW w:w="1387" w:type="pct"/>
            <w:shd w:val="clear" w:color="auto" w:fill="auto"/>
            <w:vAlign w:val="center"/>
          </w:tcPr>
          <w:p w14:paraId="5D7998AA" w14:textId="77777777" w:rsidR="0059421A" w:rsidRPr="00102DC3" w:rsidRDefault="0059421A" w:rsidP="008548DC">
            <w:pPr>
              <w:pStyle w:val="ab"/>
            </w:pPr>
            <w:r w:rsidRPr="00102DC3">
              <w:rPr>
                <w:rFonts w:hint="eastAsia"/>
              </w:rPr>
              <w:t>30</w:t>
            </w:r>
          </w:p>
        </w:tc>
      </w:tr>
      <w:tr w:rsidR="0059421A" w:rsidRPr="00A567B8" w14:paraId="7E44806E" w14:textId="77777777" w:rsidTr="008548DC">
        <w:trPr>
          <w:trHeight w:val="510"/>
        </w:trPr>
        <w:tc>
          <w:tcPr>
            <w:tcW w:w="257" w:type="pct"/>
            <w:shd w:val="clear" w:color="auto" w:fill="auto"/>
            <w:vAlign w:val="center"/>
          </w:tcPr>
          <w:p w14:paraId="3A4E9B8A" w14:textId="77777777" w:rsidR="0059421A" w:rsidRPr="00102DC3" w:rsidRDefault="0059421A" w:rsidP="008548DC">
            <w:pPr>
              <w:pStyle w:val="ab"/>
            </w:pPr>
            <w:r w:rsidRPr="00102DC3">
              <w:rPr>
                <w:rFonts w:hint="eastAsia"/>
              </w:rPr>
              <w:t>19</w:t>
            </w:r>
          </w:p>
        </w:tc>
        <w:tc>
          <w:tcPr>
            <w:tcW w:w="2020" w:type="pct"/>
            <w:shd w:val="clear" w:color="auto" w:fill="auto"/>
            <w:vAlign w:val="center"/>
          </w:tcPr>
          <w:p w14:paraId="74B1CCB4" w14:textId="77777777" w:rsidR="0059421A" w:rsidRPr="00102DC3" w:rsidRDefault="0059421A" w:rsidP="008548DC">
            <w:pPr>
              <w:pStyle w:val="ab"/>
            </w:pPr>
            <w:r w:rsidRPr="00102DC3">
              <w:rPr>
                <w:rFonts w:hint="eastAsia"/>
              </w:rPr>
              <w:t>粪大肠菌群数（</w:t>
            </w:r>
            <w:r w:rsidRPr="0035487D">
              <w:rPr>
                <w:rFonts w:hint="eastAsia"/>
              </w:rPr>
              <w:t>个</w:t>
            </w:r>
            <w:r w:rsidRPr="0035487D">
              <w:rPr>
                <w:rFonts w:hint="eastAsia"/>
              </w:rPr>
              <w:t>/L</w:t>
            </w:r>
            <w:r w:rsidRPr="00102DC3">
              <w:rPr>
                <w:rFonts w:hint="eastAsia"/>
              </w:rPr>
              <w:t>）</w:t>
            </w:r>
            <w:r w:rsidRPr="00102DC3">
              <w:t>≤</w:t>
            </w:r>
          </w:p>
        </w:tc>
        <w:tc>
          <w:tcPr>
            <w:tcW w:w="2723" w:type="pct"/>
            <w:gridSpan w:val="2"/>
            <w:shd w:val="clear" w:color="auto" w:fill="auto"/>
            <w:vAlign w:val="center"/>
          </w:tcPr>
          <w:p w14:paraId="640711D8" w14:textId="77777777" w:rsidR="0059421A" w:rsidRPr="00102DC3" w:rsidRDefault="0059421A" w:rsidP="008548DC">
            <w:pPr>
              <w:pStyle w:val="ab"/>
            </w:pPr>
            <w:r w:rsidRPr="00102DC3">
              <w:rPr>
                <w:rFonts w:hint="eastAsia"/>
              </w:rPr>
              <w:t>1000</w:t>
            </w:r>
          </w:p>
        </w:tc>
      </w:tr>
      <w:tr w:rsidR="0059421A" w:rsidRPr="00A567B8" w14:paraId="53BE58C5" w14:textId="77777777" w:rsidTr="008548DC">
        <w:trPr>
          <w:trHeight w:val="510"/>
        </w:trPr>
        <w:tc>
          <w:tcPr>
            <w:tcW w:w="257" w:type="pct"/>
            <w:shd w:val="clear" w:color="auto" w:fill="auto"/>
            <w:vAlign w:val="center"/>
          </w:tcPr>
          <w:p w14:paraId="24FFEA8F" w14:textId="77777777" w:rsidR="0059421A" w:rsidRPr="00102DC3" w:rsidRDefault="0059421A" w:rsidP="008548DC">
            <w:pPr>
              <w:pStyle w:val="ab"/>
            </w:pPr>
            <w:r w:rsidRPr="00102DC3">
              <w:rPr>
                <w:rFonts w:hint="eastAsia"/>
              </w:rPr>
              <w:t>20</w:t>
            </w:r>
          </w:p>
        </w:tc>
        <w:tc>
          <w:tcPr>
            <w:tcW w:w="2020" w:type="pct"/>
            <w:shd w:val="clear" w:color="auto" w:fill="auto"/>
            <w:vAlign w:val="center"/>
          </w:tcPr>
          <w:p w14:paraId="08D62753" w14:textId="77777777" w:rsidR="0059421A" w:rsidRPr="00102DC3" w:rsidRDefault="0059421A" w:rsidP="008548DC">
            <w:pPr>
              <w:pStyle w:val="ab"/>
            </w:pPr>
            <w:r w:rsidRPr="00102DC3">
              <w:rPr>
                <w:rFonts w:hint="eastAsia"/>
              </w:rPr>
              <w:t>余氯</w:t>
            </w:r>
            <w:r w:rsidRPr="00102DC3">
              <w:rPr>
                <w:rFonts w:hint="eastAsia"/>
                <w:vertAlign w:val="superscript"/>
              </w:rPr>
              <w:t>b</w:t>
            </w:r>
            <w:r w:rsidRPr="00102DC3">
              <w:rPr>
                <w:rFonts w:hint="eastAsia"/>
              </w:rPr>
              <w:t>（</w:t>
            </w:r>
            <w:r w:rsidRPr="00102DC3">
              <w:rPr>
                <w:rFonts w:hint="eastAsia"/>
              </w:rPr>
              <w:t>mg/L</w:t>
            </w:r>
            <w:r w:rsidRPr="00102DC3">
              <w:rPr>
                <w:rFonts w:hint="eastAsia"/>
              </w:rPr>
              <w:t>）</w:t>
            </w:r>
          </w:p>
        </w:tc>
        <w:tc>
          <w:tcPr>
            <w:tcW w:w="2723" w:type="pct"/>
            <w:gridSpan w:val="2"/>
            <w:shd w:val="clear" w:color="auto" w:fill="auto"/>
            <w:vAlign w:val="center"/>
          </w:tcPr>
          <w:p w14:paraId="1AAF578C" w14:textId="77777777" w:rsidR="0059421A" w:rsidRPr="00102DC3" w:rsidRDefault="0059421A" w:rsidP="008548DC">
            <w:pPr>
              <w:pStyle w:val="ab"/>
            </w:pPr>
            <w:r w:rsidRPr="00102DC3">
              <w:rPr>
                <w:rFonts w:hint="eastAsia"/>
              </w:rPr>
              <w:t>0.</w:t>
            </w:r>
            <w:r w:rsidRPr="00102DC3">
              <w:t>1</w:t>
            </w:r>
            <w:r>
              <w:rPr>
                <w:rFonts w:hint="eastAsia"/>
              </w:rPr>
              <w:t>～</w:t>
            </w:r>
            <w:r w:rsidRPr="00102DC3">
              <w:rPr>
                <w:rFonts w:hint="eastAsia"/>
              </w:rPr>
              <w:t>0.</w:t>
            </w:r>
            <w:r w:rsidRPr="00102DC3">
              <w:t>2</w:t>
            </w:r>
            <w:r w:rsidRPr="00102DC3">
              <w:rPr>
                <w:rFonts w:hint="eastAsia"/>
                <w:vertAlign w:val="superscript"/>
              </w:rPr>
              <w:t>b</w:t>
            </w:r>
          </w:p>
        </w:tc>
      </w:tr>
      <w:tr w:rsidR="0059421A" w:rsidRPr="00A567B8" w14:paraId="437A640D" w14:textId="77777777" w:rsidTr="008548DC">
        <w:trPr>
          <w:trHeight w:val="510"/>
        </w:trPr>
        <w:tc>
          <w:tcPr>
            <w:tcW w:w="5000" w:type="pct"/>
            <w:gridSpan w:val="4"/>
            <w:shd w:val="clear" w:color="auto" w:fill="auto"/>
            <w:vAlign w:val="center"/>
          </w:tcPr>
          <w:p w14:paraId="3433D4E0" w14:textId="288D4C3E" w:rsidR="0059421A" w:rsidRPr="00102DC3" w:rsidRDefault="0059421A" w:rsidP="00F134F5">
            <w:pPr>
              <w:pStyle w:val="ab"/>
              <w:jc w:val="both"/>
            </w:pPr>
            <w:r w:rsidRPr="00102DC3">
              <w:rPr>
                <w:rFonts w:hint="eastAsia"/>
                <w:vertAlign w:val="superscript"/>
              </w:rPr>
              <w:t>a</w:t>
            </w:r>
            <w:r w:rsidRPr="00102DC3">
              <w:rPr>
                <w:rFonts w:hint="eastAsia"/>
              </w:rPr>
              <w:t xml:space="preserve"> </w:t>
            </w:r>
            <w:r w:rsidRPr="00102DC3">
              <w:rPr>
                <w:rFonts w:hint="eastAsia"/>
              </w:rPr>
              <w:t>当间冷开式循环冷却水系统换热器为铜质时，循环冷却系统中循环水的氨氮指标应小于</w:t>
            </w:r>
            <w:r w:rsidRPr="00102DC3">
              <w:rPr>
                <w:rFonts w:hint="eastAsia"/>
              </w:rPr>
              <w:t>1mg/L</w:t>
            </w:r>
            <w:r w:rsidRPr="00102DC3">
              <w:rPr>
                <w:rFonts w:hint="eastAsia"/>
              </w:rPr>
              <w:t>。</w:t>
            </w:r>
            <w:r w:rsidRPr="00102DC3">
              <w:rPr>
                <w:rFonts w:hint="eastAsia"/>
                <w:vertAlign w:val="superscript"/>
              </w:rPr>
              <w:t>b</w:t>
            </w:r>
            <w:r w:rsidRPr="00102DC3">
              <w:rPr>
                <w:rFonts w:hint="eastAsia"/>
              </w:rPr>
              <w:t xml:space="preserve"> </w:t>
            </w:r>
            <w:r w:rsidRPr="00102DC3">
              <w:rPr>
                <w:rFonts w:hint="eastAsia"/>
              </w:rPr>
              <w:t>加氯消毒时管网末梢值。</w:t>
            </w:r>
          </w:p>
        </w:tc>
      </w:tr>
    </w:tbl>
    <w:p w14:paraId="4CAB4F07" w14:textId="0769C105" w:rsidR="00B26E28" w:rsidRDefault="00462D25" w:rsidP="009A66C8">
      <w:pPr>
        <w:pStyle w:val="31"/>
        <w:spacing w:before="326" w:after="163"/>
      </w:pPr>
      <w:r>
        <w:rPr>
          <w:rFonts w:hint="eastAsia"/>
        </w:rPr>
        <w:t>环境用水再生水</w:t>
      </w:r>
      <w:r w:rsidR="00B26E28">
        <w:rPr>
          <w:rFonts w:hint="eastAsia"/>
        </w:rPr>
        <w:t>水质标准</w:t>
      </w:r>
    </w:p>
    <w:p w14:paraId="6C471088" w14:textId="2AFB4A62" w:rsidR="00B26E28" w:rsidRDefault="00B26E28" w:rsidP="00F134F5">
      <w:pPr>
        <w:pStyle w:val="33"/>
        <w:spacing w:beforeLines="50" w:before="163"/>
      </w:pPr>
      <w:r>
        <w:rPr>
          <w:rFonts w:hint="eastAsia"/>
        </w:rPr>
        <w:t>城市污水再生水用于环境水体</w:t>
      </w:r>
      <w:r w:rsidR="006C3C93">
        <w:rPr>
          <w:rFonts w:hint="eastAsia"/>
        </w:rPr>
        <w:t>需</w:t>
      </w:r>
      <w:r>
        <w:rPr>
          <w:rFonts w:hint="eastAsia"/>
        </w:rPr>
        <w:t>满足《城市污水再生利用景观环境用水水质》（</w:t>
      </w:r>
      <w:r>
        <w:t>GB/T18921-2019</w:t>
      </w:r>
      <w:r>
        <w:t>）</w:t>
      </w:r>
      <w:r w:rsidR="006C3C93">
        <w:rPr>
          <w:rFonts w:hint="eastAsia"/>
        </w:rPr>
        <w:t>的规定</w:t>
      </w:r>
      <w:r>
        <w:rPr>
          <w:rFonts w:hint="eastAsia"/>
        </w:rPr>
        <w:t>。</w:t>
      </w:r>
    </w:p>
    <w:p w14:paraId="5D263C94" w14:textId="1FCF6049" w:rsidR="00703605" w:rsidRDefault="00703605" w:rsidP="00703605">
      <w:pPr>
        <w:pStyle w:val="ad"/>
        <w:rPr>
          <w:rFonts w:hint="eastAsia"/>
        </w:rPr>
      </w:pPr>
      <w:r>
        <w:t>表</w:t>
      </w:r>
      <w:r>
        <w:t xml:space="preserve"> 5 - </w:t>
      </w:r>
      <w:r>
        <w:fldChar w:fldCharType="begin"/>
      </w:r>
      <w:r>
        <w:instrText xml:space="preserve"> SEQ </w:instrText>
      </w:r>
      <w:r>
        <w:instrText>表</w:instrText>
      </w:r>
      <w:r>
        <w:instrText xml:space="preserve">_5_- \* ARABIC </w:instrText>
      </w:r>
      <w:r>
        <w:fldChar w:fldCharType="separate"/>
      </w:r>
      <w:r w:rsidR="00E37550">
        <w:rPr>
          <w:rFonts w:hint="eastAsia"/>
          <w:noProof/>
        </w:rPr>
        <w:t>2</w:t>
      </w:r>
      <w:r>
        <w:fldChar w:fldCharType="end"/>
      </w:r>
      <w:r w:rsidR="00D9706D">
        <w:tab/>
      </w:r>
      <w:r>
        <w:rPr>
          <w:rFonts w:hint="eastAsia"/>
        </w:rPr>
        <w:t>景观环境用水的再生水水质</w:t>
      </w:r>
    </w:p>
    <w:tbl>
      <w:tblPr>
        <w:tblStyle w:val="aa"/>
        <w:tblW w:w="0" w:type="auto"/>
        <w:tblLook w:val="04A0" w:firstRow="1" w:lastRow="0" w:firstColumn="1" w:lastColumn="0" w:noHBand="0" w:noVBand="1"/>
      </w:tblPr>
      <w:tblGrid>
        <w:gridCol w:w="468"/>
        <w:gridCol w:w="2769"/>
        <w:gridCol w:w="807"/>
        <w:gridCol w:w="787"/>
        <w:gridCol w:w="788"/>
        <w:gridCol w:w="806"/>
        <w:gridCol w:w="780"/>
        <w:gridCol w:w="9"/>
        <w:gridCol w:w="790"/>
        <w:gridCol w:w="1012"/>
      </w:tblGrid>
      <w:tr w:rsidR="00B26E28" w14:paraId="45D25CD8" w14:textId="77777777" w:rsidTr="008548DC">
        <w:trPr>
          <w:trHeight w:val="510"/>
          <w:tblHeader/>
        </w:trPr>
        <w:tc>
          <w:tcPr>
            <w:tcW w:w="468" w:type="dxa"/>
            <w:vMerge w:val="restart"/>
            <w:shd w:val="clear" w:color="auto" w:fill="auto"/>
            <w:vAlign w:val="center"/>
          </w:tcPr>
          <w:p w14:paraId="50C83326" w14:textId="77777777" w:rsidR="00B26E28" w:rsidRDefault="00B26E28" w:rsidP="008548DC">
            <w:pPr>
              <w:pStyle w:val="ab"/>
            </w:pPr>
            <w:r>
              <w:rPr>
                <w:rFonts w:hint="eastAsia"/>
              </w:rPr>
              <w:t>序号</w:t>
            </w:r>
          </w:p>
        </w:tc>
        <w:tc>
          <w:tcPr>
            <w:tcW w:w="2769" w:type="dxa"/>
            <w:vMerge w:val="restart"/>
            <w:shd w:val="clear" w:color="auto" w:fill="auto"/>
            <w:vAlign w:val="center"/>
          </w:tcPr>
          <w:p w14:paraId="2B5F180A" w14:textId="77777777" w:rsidR="00B26E28" w:rsidRDefault="00B26E28" w:rsidP="008548DC">
            <w:pPr>
              <w:pStyle w:val="ab"/>
            </w:pPr>
            <w:r>
              <w:rPr>
                <w:rFonts w:hint="eastAsia"/>
              </w:rPr>
              <w:t>项目</w:t>
            </w:r>
          </w:p>
        </w:tc>
        <w:tc>
          <w:tcPr>
            <w:tcW w:w="2382" w:type="dxa"/>
            <w:gridSpan w:val="3"/>
            <w:shd w:val="clear" w:color="auto" w:fill="auto"/>
            <w:vAlign w:val="center"/>
          </w:tcPr>
          <w:p w14:paraId="7A2A0C4C" w14:textId="6AEECF0B" w:rsidR="00B26E28" w:rsidRPr="00580BA5" w:rsidRDefault="00B26E28" w:rsidP="00F134F5">
            <w:pPr>
              <w:pStyle w:val="ab"/>
              <w:jc w:val="left"/>
            </w:pPr>
            <w:r w:rsidRPr="00580BA5">
              <w:rPr>
                <w:rFonts w:hint="eastAsia"/>
              </w:rPr>
              <w:t>观赏性景观环境用水</w:t>
            </w:r>
          </w:p>
        </w:tc>
        <w:tc>
          <w:tcPr>
            <w:tcW w:w="2385" w:type="dxa"/>
            <w:gridSpan w:val="4"/>
            <w:shd w:val="clear" w:color="auto" w:fill="auto"/>
            <w:vAlign w:val="center"/>
          </w:tcPr>
          <w:p w14:paraId="3A26C98E" w14:textId="77777777" w:rsidR="00B26E28" w:rsidRPr="00D9706D" w:rsidRDefault="00B26E28" w:rsidP="008548DC">
            <w:pPr>
              <w:pStyle w:val="ab"/>
            </w:pPr>
            <w:r w:rsidRPr="00D9706D">
              <w:rPr>
                <w:rFonts w:hint="eastAsia"/>
              </w:rPr>
              <w:t>娱乐性景观环境用水</w:t>
            </w:r>
          </w:p>
        </w:tc>
        <w:tc>
          <w:tcPr>
            <w:tcW w:w="1012" w:type="dxa"/>
            <w:vMerge w:val="restart"/>
            <w:shd w:val="clear" w:color="auto" w:fill="auto"/>
            <w:vAlign w:val="center"/>
          </w:tcPr>
          <w:p w14:paraId="7D0F0F7E" w14:textId="75246AB0" w:rsidR="00B26E28" w:rsidRPr="00D9706D" w:rsidRDefault="00045779" w:rsidP="008548DC">
            <w:pPr>
              <w:pStyle w:val="ab"/>
              <w:rPr>
                <w:w w:val="90"/>
              </w:rPr>
            </w:pPr>
            <w:r>
              <w:rPr>
                <w:rFonts w:hint="eastAsia"/>
                <w:w w:val="90"/>
              </w:rPr>
              <w:t>景观湿地环境用水</w:t>
            </w:r>
          </w:p>
        </w:tc>
      </w:tr>
      <w:tr w:rsidR="00B26E28" w14:paraId="6025B52C" w14:textId="77777777" w:rsidTr="008548DC">
        <w:trPr>
          <w:trHeight w:val="510"/>
          <w:tblHeader/>
        </w:trPr>
        <w:tc>
          <w:tcPr>
            <w:tcW w:w="468" w:type="dxa"/>
            <w:vMerge/>
            <w:shd w:val="clear" w:color="auto" w:fill="E7E6E6" w:themeFill="background2"/>
            <w:vAlign w:val="center"/>
          </w:tcPr>
          <w:p w14:paraId="32409EEA" w14:textId="77777777" w:rsidR="00B26E28" w:rsidRDefault="00B26E28" w:rsidP="008548DC">
            <w:pPr>
              <w:pStyle w:val="ab"/>
            </w:pPr>
          </w:p>
        </w:tc>
        <w:tc>
          <w:tcPr>
            <w:tcW w:w="2769" w:type="dxa"/>
            <w:vMerge/>
            <w:shd w:val="clear" w:color="auto" w:fill="E7E6E6" w:themeFill="background2"/>
            <w:vAlign w:val="center"/>
          </w:tcPr>
          <w:p w14:paraId="741D45AE" w14:textId="77777777" w:rsidR="00B26E28" w:rsidRDefault="00B26E28" w:rsidP="008548DC">
            <w:pPr>
              <w:pStyle w:val="ab"/>
            </w:pPr>
          </w:p>
        </w:tc>
        <w:tc>
          <w:tcPr>
            <w:tcW w:w="807" w:type="dxa"/>
            <w:shd w:val="clear" w:color="auto" w:fill="auto"/>
            <w:vAlign w:val="center"/>
          </w:tcPr>
          <w:p w14:paraId="220719C7" w14:textId="77777777" w:rsidR="00B26E28" w:rsidRPr="00580BA5" w:rsidRDefault="00B26E28" w:rsidP="008548DC">
            <w:pPr>
              <w:pStyle w:val="ab"/>
            </w:pPr>
            <w:r w:rsidRPr="00580BA5">
              <w:rPr>
                <w:rFonts w:hint="eastAsia"/>
              </w:rPr>
              <w:t>河道水</w:t>
            </w:r>
          </w:p>
        </w:tc>
        <w:tc>
          <w:tcPr>
            <w:tcW w:w="787" w:type="dxa"/>
            <w:shd w:val="clear" w:color="auto" w:fill="auto"/>
            <w:vAlign w:val="center"/>
          </w:tcPr>
          <w:p w14:paraId="05749A9F" w14:textId="77777777" w:rsidR="00B26E28" w:rsidRPr="00580BA5" w:rsidRDefault="00B26E28" w:rsidP="008548DC">
            <w:pPr>
              <w:pStyle w:val="ab"/>
            </w:pPr>
            <w:r w:rsidRPr="00580BA5">
              <w:rPr>
                <w:rFonts w:hint="eastAsia"/>
              </w:rPr>
              <w:t>湖泊类</w:t>
            </w:r>
          </w:p>
        </w:tc>
        <w:tc>
          <w:tcPr>
            <w:tcW w:w="788" w:type="dxa"/>
            <w:shd w:val="clear" w:color="auto" w:fill="auto"/>
            <w:vAlign w:val="center"/>
          </w:tcPr>
          <w:p w14:paraId="655C897F" w14:textId="77777777" w:rsidR="00B26E28" w:rsidRPr="00580BA5" w:rsidRDefault="00B26E28" w:rsidP="008548DC">
            <w:pPr>
              <w:pStyle w:val="ab"/>
            </w:pPr>
            <w:r w:rsidRPr="00580BA5">
              <w:rPr>
                <w:rFonts w:hint="eastAsia"/>
              </w:rPr>
              <w:t>水景类</w:t>
            </w:r>
          </w:p>
        </w:tc>
        <w:tc>
          <w:tcPr>
            <w:tcW w:w="806" w:type="dxa"/>
            <w:shd w:val="clear" w:color="auto" w:fill="auto"/>
            <w:vAlign w:val="center"/>
          </w:tcPr>
          <w:p w14:paraId="2A13AEC5" w14:textId="77777777" w:rsidR="00B26E28" w:rsidRPr="00580BA5" w:rsidRDefault="00B26E28" w:rsidP="008548DC">
            <w:pPr>
              <w:pStyle w:val="ab"/>
            </w:pPr>
            <w:r w:rsidRPr="00580BA5">
              <w:rPr>
                <w:rFonts w:hint="eastAsia"/>
              </w:rPr>
              <w:t>河道水</w:t>
            </w:r>
          </w:p>
        </w:tc>
        <w:tc>
          <w:tcPr>
            <w:tcW w:w="789" w:type="dxa"/>
            <w:gridSpan w:val="2"/>
            <w:shd w:val="clear" w:color="auto" w:fill="auto"/>
            <w:vAlign w:val="center"/>
          </w:tcPr>
          <w:p w14:paraId="5024890B" w14:textId="77777777" w:rsidR="00B26E28" w:rsidRPr="00580BA5" w:rsidRDefault="00B26E28" w:rsidP="008548DC">
            <w:pPr>
              <w:pStyle w:val="ab"/>
            </w:pPr>
            <w:r w:rsidRPr="00580BA5">
              <w:rPr>
                <w:rFonts w:hint="eastAsia"/>
              </w:rPr>
              <w:t>湖泊类</w:t>
            </w:r>
          </w:p>
        </w:tc>
        <w:tc>
          <w:tcPr>
            <w:tcW w:w="790" w:type="dxa"/>
            <w:shd w:val="clear" w:color="auto" w:fill="auto"/>
            <w:vAlign w:val="center"/>
          </w:tcPr>
          <w:p w14:paraId="24AA3DCB" w14:textId="77777777" w:rsidR="00B26E28" w:rsidRPr="00580BA5" w:rsidRDefault="00B26E28" w:rsidP="008548DC">
            <w:pPr>
              <w:pStyle w:val="ab"/>
              <w:rPr>
                <w:w w:val="90"/>
              </w:rPr>
            </w:pPr>
            <w:r w:rsidRPr="00580BA5">
              <w:rPr>
                <w:rFonts w:hint="eastAsia"/>
                <w:w w:val="90"/>
              </w:rPr>
              <w:t>水景类</w:t>
            </w:r>
          </w:p>
        </w:tc>
        <w:tc>
          <w:tcPr>
            <w:tcW w:w="1012" w:type="dxa"/>
            <w:vMerge/>
            <w:shd w:val="clear" w:color="auto" w:fill="DEEAF6" w:themeFill="accent5" w:themeFillTint="33"/>
            <w:vAlign w:val="center"/>
          </w:tcPr>
          <w:p w14:paraId="32116392" w14:textId="77777777" w:rsidR="00B26E28" w:rsidRDefault="00B26E28" w:rsidP="008548DC">
            <w:pPr>
              <w:pStyle w:val="ab"/>
            </w:pPr>
          </w:p>
        </w:tc>
      </w:tr>
      <w:tr w:rsidR="00B26E28" w14:paraId="31F112A0" w14:textId="77777777" w:rsidTr="00F134F5">
        <w:trPr>
          <w:trHeight w:val="510"/>
        </w:trPr>
        <w:tc>
          <w:tcPr>
            <w:tcW w:w="468" w:type="dxa"/>
            <w:vAlign w:val="center"/>
          </w:tcPr>
          <w:p w14:paraId="21A450B9" w14:textId="77777777" w:rsidR="00B26E28" w:rsidRPr="00AA3A3D" w:rsidRDefault="00B26E28" w:rsidP="008548DC">
            <w:pPr>
              <w:pStyle w:val="ab"/>
            </w:pPr>
            <w:r w:rsidRPr="00AA3A3D">
              <w:rPr>
                <w:rFonts w:hint="eastAsia"/>
              </w:rPr>
              <w:t>1</w:t>
            </w:r>
          </w:p>
        </w:tc>
        <w:tc>
          <w:tcPr>
            <w:tcW w:w="2769" w:type="dxa"/>
            <w:vAlign w:val="center"/>
          </w:tcPr>
          <w:p w14:paraId="37B986B9" w14:textId="77777777" w:rsidR="00B26E28" w:rsidRPr="00AA3A3D" w:rsidRDefault="00B26E28" w:rsidP="00F134F5">
            <w:pPr>
              <w:pStyle w:val="ab"/>
              <w:jc w:val="both"/>
            </w:pPr>
            <w:r w:rsidRPr="00AA3A3D">
              <w:rPr>
                <w:rFonts w:hint="eastAsia"/>
              </w:rPr>
              <w:t>基本要求</w:t>
            </w:r>
          </w:p>
        </w:tc>
        <w:tc>
          <w:tcPr>
            <w:tcW w:w="5779" w:type="dxa"/>
            <w:gridSpan w:val="8"/>
            <w:vAlign w:val="center"/>
          </w:tcPr>
          <w:p w14:paraId="637245EA" w14:textId="77777777" w:rsidR="00B26E28" w:rsidRPr="00AA3A3D" w:rsidRDefault="00B26E28" w:rsidP="00F134F5">
            <w:pPr>
              <w:pStyle w:val="ab"/>
              <w:jc w:val="both"/>
            </w:pPr>
            <w:r w:rsidRPr="00AA3A3D">
              <w:rPr>
                <w:rFonts w:hint="eastAsia"/>
              </w:rPr>
              <w:t>无漂浮物，无令人不愉快的嗅和味</w:t>
            </w:r>
          </w:p>
        </w:tc>
      </w:tr>
      <w:tr w:rsidR="00B26E28" w14:paraId="7A05FA08" w14:textId="77777777" w:rsidTr="00F134F5">
        <w:trPr>
          <w:trHeight w:val="510"/>
        </w:trPr>
        <w:tc>
          <w:tcPr>
            <w:tcW w:w="468" w:type="dxa"/>
            <w:vAlign w:val="center"/>
          </w:tcPr>
          <w:p w14:paraId="08645E31" w14:textId="77777777" w:rsidR="00B26E28" w:rsidRPr="00AA3A3D" w:rsidRDefault="00B26E28" w:rsidP="008548DC">
            <w:pPr>
              <w:pStyle w:val="ab"/>
            </w:pPr>
            <w:r w:rsidRPr="00AA3A3D">
              <w:rPr>
                <w:rFonts w:hint="eastAsia"/>
              </w:rPr>
              <w:t>2</w:t>
            </w:r>
          </w:p>
        </w:tc>
        <w:tc>
          <w:tcPr>
            <w:tcW w:w="2769" w:type="dxa"/>
            <w:vAlign w:val="center"/>
          </w:tcPr>
          <w:p w14:paraId="0D7E3E05" w14:textId="77777777" w:rsidR="00B26E28" w:rsidRPr="00AA3A3D" w:rsidRDefault="00B26E28" w:rsidP="00F134F5">
            <w:pPr>
              <w:pStyle w:val="ab"/>
              <w:jc w:val="both"/>
            </w:pPr>
            <w:r w:rsidRPr="00AA3A3D">
              <w:rPr>
                <w:rFonts w:hint="eastAsia"/>
              </w:rPr>
              <w:t>p</w:t>
            </w:r>
            <w:r w:rsidRPr="00AA3A3D">
              <w:t>H</w:t>
            </w:r>
            <w:r w:rsidRPr="00AA3A3D">
              <w:rPr>
                <w:rFonts w:hint="eastAsia"/>
              </w:rPr>
              <w:t>值（无量纲）</w:t>
            </w:r>
          </w:p>
        </w:tc>
        <w:tc>
          <w:tcPr>
            <w:tcW w:w="5779" w:type="dxa"/>
            <w:gridSpan w:val="8"/>
            <w:vAlign w:val="center"/>
          </w:tcPr>
          <w:p w14:paraId="3F1DEC7B" w14:textId="77777777" w:rsidR="00B26E28" w:rsidRPr="00AA3A3D" w:rsidRDefault="00B26E28" w:rsidP="00F134F5">
            <w:pPr>
              <w:pStyle w:val="ab"/>
              <w:jc w:val="both"/>
            </w:pPr>
            <w:r w:rsidRPr="00AA3A3D">
              <w:rPr>
                <w:rFonts w:hint="eastAsia"/>
              </w:rPr>
              <w:t>6</w:t>
            </w:r>
            <w:r w:rsidRPr="00AA3A3D">
              <w:t>.0</w:t>
            </w:r>
            <w:r w:rsidRPr="00AA3A3D">
              <w:rPr>
                <w:rFonts w:hint="eastAsia"/>
              </w:rPr>
              <w:t>-</w:t>
            </w:r>
            <w:r w:rsidRPr="00AA3A3D">
              <w:t>9.0</w:t>
            </w:r>
          </w:p>
        </w:tc>
      </w:tr>
      <w:tr w:rsidR="00B26E28" w14:paraId="2F968150" w14:textId="77777777" w:rsidTr="00F134F5">
        <w:trPr>
          <w:trHeight w:val="510"/>
        </w:trPr>
        <w:tc>
          <w:tcPr>
            <w:tcW w:w="468" w:type="dxa"/>
            <w:vAlign w:val="center"/>
          </w:tcPr>
          <w:p w14:paraId="5255EC75" w14:textId="77777777" w:rsidR="00B26E28" w:rsidRPr="00AA3A3D" w:rsidRDefault="00B26E28" w:rsidP="008548DC">
            <w:pPr>
              <w:pStyle w:val="ab"/>
            </w:pPr>
            <w:r w:rsidRPr="00AA3A3D">
              <w:rPr>
                <w:rFonts w:hint="eastAsia"/>
              </w:rPr>
              <w:t>3</w:t>
            </w:r>
          </w:p>
        </w:tc>
        <w:tc>
          <w:tcPr>
            <w:tcW w:w="2769" w:type="dxa"/>
            <w:vAlign w:val="center"/>
          </w:tcPr>
          <w:p w14:paraId="455D1F8B" w14:textId="77777777" w:rsidR="00B26E28" w:rsidRPr="00580BA5" w:rsidRDefault="00B26E28" w:rsidP="00F134F5">
            <w:pPr>
              <w:pStyle w:val="ab"/>
              <w:jc w:val="both"/>
            </w:pPr>
            <w:r w:rsidRPr="00580BA5">
              <w:rPr>
                <w:rFonts w:hint="eastAsia"/>
              </w:rPr>
              <w:t>五日生化需氧量</w:t>
            </w:r>
            <w:r w:rsidRPr="00580BA5">
              <w:rPr>
                <w:rFonts w:hint="eastAsia"/>
              </w:rPr>
              <w:t>B</w:t>
            </w:r>
            <w:r w:rsidRPr="00580BA5">
              <w:t>OD</w:t>
            </w:r>
            <w:r w:rsidRPr="00580BA5">
              <w:rPr>
                <w:vertAlign w:val="subscript"/>
              </w:rPr>
              <w:t>5</w:t>
            </w:r>
            <w:r w:rsidRPr="00580BA5">
              <w:rPr>
                <w:rFonts w:hint="eastAsia"/>
              </w:rPr>
              <w:t>/</w:t>
            </w:r>
            <w:r w:rsidRPr="00580BA5">
              <w:rPr>
                <w:rFonts w:hint="eastAsia"/>
              </w:rPr>
              <w:t>（</w:t>
            </w:r>
            <w:r w:rsidRPr="00580BA5">
              <w:rPr>
                <w:rFonts w:hint="eastAsia"/>
              </w:rPr>
              <w:t>mg</w:t>
            </w:r>
            <w:r w:rsidRPr="00580BA5">
              <w:t>/L</w:t>
            </w:r>
            <w:r w:rsidRPr="00580BA5">
              <w:rPr>
                <w:rFonts w:hint="eastAsia"/>
              </w:rPr>
              <w:t>）</w:t>
            </w:r>
          </w:p>
        </w:tc>
        <w:tc>
          <w:tcPr>
            <w:tcW w:w="807" w:type="dxa"/>
            <w:vAlign w:val="center"/>
          </w:tcPr>
          <w:p w14:paraId="208FE593"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c>
          <w:tcPr>
            <w:tcW w:w="1575" w:type="dxa"/>
            <w:gridSpan w:val="2"/>
            <w:vAlign w:val="center"/>
          </w:tcPr>
          <w:p w14:paraId="4B66F638" w14:textId="77777777" w:rsidR="00B26E28" w:rsidRPr="00AA3A3D" w:rsidRDefault="00B26E28" w:rsidP="00F134F5">
            <w:pPr>
              <w:pStyle w:val="ab"/>
              <w:jc w:val="both"/>
            </w:pPr>
            <w:r w:rsidRPr="00881571">
              <w:rPr>
                <w:rFonts w:hint="eastAsia"/>
              </w:rPr>
              <w:t>≤</w:t>
            </w:r>
            <w:r>
              <w:t>6</w:t>
            </w:r>
          </w:p>
        </w:tc>
        <w:tc>
          <w:tcPr>
            <w:tcW w:w="806" w:type="dxa"/>
            <w:vAlign w:val="center"/>
          </w:tcPr>
          <w:p w14:paraId="48009690"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c>
          <w:tcPr>
            <w:tcW w:w="1579" w:type="dxa"/>
            <w:gridSpan w:val="3"/>
            <w:vAlign w:val="center"/>
          </w:tcPr>
          <w:p w14:paraId="599CF272" w14:textId="77777777" w:rsidR="00B26E28" w:rsidRPr="00AA3A3D" w:rsidRDefault="00B26E28" w:rsidP="00F134F5">
            <w:pPr>
              <w:pStyle w:val="ab"/>
              <w:jc w:val="both"/>
            </w:pPr>
            <w:r w:rsidRPr="00881571">
              <w:rPr>
                <w:rFonts w:hint="eastAsia"/>
              </w:rPr>
              <w:t>≤</w:t>
            </w:r>
            <w:r>
              <w:t>6</w:t>
            </w:r>
          </w:p>
        </w:tc>
        <w:tc>
          <w:tcPr>
            <w:tcW w:w="1012" w:type="dxa"/>
            <w:vAlign w:val="center"/>
          </w:tcPr>
          <w:p w14:paraId="750DDAF9"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r>
      <w:tr w:rsidR="00B26E28" w14:paraId="523A0D45" w14:textId="77777777" w:rsidTr="00F134F5">
        <w:trPr>
          <w:trHeight w:val="510"/>
        </w:trPr>
        <w:tc>
          <w:tcPr>
            <w:tcW w:w="468" w:type="dxa"/>
            <w:vAlign w:val="center"/>
          </w:tcPr>
          <w:p w14:paraId="3BEBA178" w14:textId="77777777" w:rsidR="00B26E28" w:rsidRPr="00AA3A3D" w:rsidRDefault="00B26E28" w:rsidP="008548DC">
            <w:pPr>
              <w:pStyle w:val="ab"/>
            </w:pPr>
            <w:r w:rsidRPr="00AA3A3D">
              <w:rPr>
                <w:rFonts w:hint="eastAsia"/>
              </w:rPr>
              <w:t>4</w:t>
            </w:r>
          </w:p>
        </w:tc>
        <w:tc>
          <w:tcPr>
            <w:tcW w:w="2769" w:type="dxa"/>
            <w:vAlign w:val="center"/>
          </w:tcPr>
          <w:p w14:paraId="599E5667" w14:textId="77777777" w:rsidR="00B26E28" w:rsidRPr="00AA3A3D" w:rsidRDefault="00B26E28" w:rsidP="00F134F5">
            <w:pPr>
              <w:pStyle w:val="ab"/>
              <w:jc w:val="both"/>
            </w:pPr>
            <w:r w:rsidRPr="00AA3A3D">
              <w:rPr>
                <w:rFonts w:hint="eastAsia"/>
              </w:rPr>
              <w:t>浊度</w:t>
            </w:r>
            <w:r w:rsidRPr="00AA3A3D">
              <w:rPr>
                <w:rFonts w:hint="eastAsia"/>
              </w:rPr>
              <w:t>/</w:t>
            </w:r>
            <w:r w:rsidRPr="00AA3A3D">
              <w:t>NTU</w:t>
            </w:r>
          </w:p>
        </w:tc>
        <w:tc>
          <w:tcPr>
            <w:tcW w:w="807" w:type="dxa"/>
            <w:vAlign w:val="center"/>
          </w:tcPr>
          <w:p w14:paraId="2A659725"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c>
          <w:tcPr>
            <w:tcW w:w="1575" w:type="dxa"/>
            <w:gridSpan w:val="2"/>
            <w:vAlign w:val="center"/>
          </w:tcPr>
          <w:p w14:paraId="1664253C" w14:textId="77777777" w:rsidR="00B26E28" w:rsidRPr="00AA3A3D" w:rsidRDefault="00B26E28" w:rsidP="00F134F5">
            <w:pPr>
              <w:pStyle w:val="ab"/>
              <w:jc w:val="both"/>
            </w:pPr>
            <w:r w:rsidRPr="00881571">
              <w:rPr>
                <w:rFonts w:hint="eastAsia"/>
              </w:rPr>
              <w:t>≤</w:t>
            </w:r>
            <w:r>
              <w:rPr>
                <w:rFonts w:hint="eastAsia"/>
              </w:rPr>
              <w:t>5</w:t>
            </w:r>
          </w:p>
        </w:tc>
        <w:tc>
          <w:tcPr>
            <w:tcW w:w="806" w:type="dxa"/>
            <w:vAlign w:val="center"/>
          </w:tcPr>
          <w:p w14:paraId="1AF52A84"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c>
          <w:tcPr>
            <w:tcW w:w="1579" w:type="dxa"/>
            <w:gridSpan w:val="3"/>
            <w:vAlign w:val="center"/>
          </w:tcPr>
          <w:p w14:paraId="4A6CDAE0" w14:textId="77777777" w:rsidR="00B26E28" w:rsidRPr="00AA3A3D" w:rsidRDefault="00B26E28" w:rsidP="00F134F5">
            <w:pPr>
              <w:pStyle w:val="ab"/>
              <w:jc w:val="both"/>
            </w:pPr>
            <w:r w:rsidRPr="00881571">
              <w:rPr>
                <w:rFonts w:hint="eastAsia"/>
              </w:rPr>
              <w:t>≤</w:t>
            </w:r>
            <w:r>
              <w:t>5</w:t>
            </w:r>
          </w:p>
        </w:tc>
        <w:tc>
          <w:tcPr>
            <w:tcW w:w="1012" w:type="dxa"/>
            <w:vAlign w:val="center"/>
          </w:tcPr>
          <w:p w14:paraId="4D15A3CF"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r>
      <w:tr w:rsidR="00B26E28" w14:paraId="6AC8AAC5" w14:textId="77777777" w:rsidTr="00F134F5">
        <w:trPr>
          <w:trHeight w:val="510"/>
        </w:trPr>
        <w:tc>
          <w:tcPr>
            <w:tcW w:w="468" w:type="dxa"/>
            <w:vAlign w:val="center"/>
          </w:tcPr>
          <w:p w14:paraId="181BFE70" w14:textId="77777777" w:rsidR="00B26E28" w:rsidRPr="00AA3A3D" w:rsidRDefault="00B26E28" w:rsidP="008548DC">
            <w:pPr>
              <w:pStyle w:val="ab"/>
            </w:pPr>
            <w:r w:rsidRPr="00AA3A3D">
              <w:rPr>
                <w:rFonts w:hint="eastAsia"/>
              </w:rPr>
              <w:t>5</w:t>
            </w:r>
          </w:p>
        </w:tc>
        <w:tc>
          <w:tcPr>
            <w:tcW w:w="2769" w:type="dxa"/>
            <w:vAlign w:val="center"/>
          </w:tcPr>
          <w:p w14:paraId="04FCD786" w14:textId="77777777" w:rsidR="00B26E28" w:rsidRPr="00AA3A3D" w:rsidRDefault="00B26E28" w:rsidP="00F134F5">
            <w:pPr>
              <w:pStyle w:val="ab"/>
              <w:jc w:val="both"/>
            </w:pPr>
            <w:r w:rsidRPr="00AA3A3D">
              <w:rPr>
                <w:rFonts w:hint="eastAsia"/>
              </w:rPr>
              <w:t>总磷（以</w:t>
            </w:r>
            <w:r w:rsidRPr="00AA3A3D">
              <w:rPr>
                <w:rFonts w:hint="eastAsia"/>
              </w:rPr>
              <w:t>P</w:t>
            </w:r>
            <w:r w:rsidRPr="00AA3A3D">
              <w:rPr>
                <w:rFonts w:hint="eastAsia"/>
              </w:rPr>
              <w:t>计）</w:t>
            </w:r>
            <w:r w:rsidRPr="00AA3A3D">
              <w:rPr>
                <w:rFonts w:hint="eastAsia"/>
              </w:rPr>
              <w:t>/</w:t>
            </w:r>
            <w:r w:rsidRPr="00AA3A3D">
              <w:rPr>
                <w:rFonts w:hint="eastAsia"/>
              </w:rPr>
              <w:t>（</w:t>
            </w:r>
            <w:r w:rsidRPr="00AA3A3D">
              <w:rPr>
                <w:rFonts w:hint="eastAsia"/>
              </w:rPr>
              <w:t>mg</w:t>
            </w:r>
            <w:r w:rsidRPr="00AA3A3D">
              <w:t>/L</w:t>
            </w:r>
            <w:r w:rsidRPr="00AA3A3D">
              <w:rPr>
                <w:rFonts w:hint="eastAsia"/>
              </w:rPr>
              <w:t>）</w:t>
            </w:r>
          </w:p>
        </w:tc>
        <w:tc>
          <w:tcPr>
            <w:tcW w:w="807" w:type="dxa"/>
            <w:vAlign w:val="center"/>
          </w:tcPr>
          <w:p w14:paraId="72E4D212" w14:textId="77777777" w:rsidR="00B26E28" w:rsidRPr="00AA3A3D" w:rsidRDefault="00B26E28" w:rsidP="00F134F5">
            <w:pPr>
              <w:pStyle w:val="ab"/>
              <w:jc w:val="both"/>
            </w:pPr>
            <w:r w:rsidRPr="00881571">
              <w:rPr>
                <w:rFonts w:hint="eastAsia"/>
              </w:rPr>
              <w:t>≤</w:t>
            </w:r>
            <w:r>
              <w:t>0.5</w:t>
            </w:r>
          </w:p>
        </w:tc>
        <w:tc>
          <w:tcPr>
            <w:tcW w:w="1575" w:type="dxa"/>
            <w:gridSpan w:val="2"/>
            <w:vAlign w:val="center"/>
          </w:tcPr>
          <w:p w14:paraId="4F5BE4B0" w14:textId="77777777" w:rsidR="00B26E28" w:rsidRPr="00AA3A3D" w:rsidRDefault="00B26E28" w:rsidP="00F134F5">
            <w:pPr>
              <w:pStyle w:val="ab"/>
              <w:jc w:val="both"/>
            </w:pPr>
            <w:r w:rsidRPr="00881571">
              <w:rPr>
                <w:rFonts w:hint="eastAsia"/>
              </w:rPr>
              <w:t>≤</w:t>
            </w:r>
            <w:r>
              <w:t>0.3</w:t>
            </w:r>
          </w:p>
        </w:tc>
        <w:tc>
          <w:tcPr>
            <w:tcW w:w="806" w:type="dxa"/>
            <w:vAlign w:val="center"/>
          </w:tcPr>
          <w:p w14:paraId="1361205D" w14:textId="77777777" w:rsidR="00B26E28" w:rsidRPr="00AA3A3D" w:rsidRDefault="00B26E28" w:rsidP="00F134F5">
            <w:pPr>
              <w:pStyle w:val="ab"/>
              <w:jc w:val="both"/>
            </w:pPr>
            <w:r w:rsidRPr="00881571">
              <w:rPr>
                <w:rFonts w:hint="eastAsia"/>
              </w:rPr>
              <w:t>≤</w:t>
            </w:r>
            <w:r>
              <w:t>0.5</w:t>
            </w:r>
          </w:p>
        </w:tc>
        <w:tc>
          <w:tcPr>
            <w:tcW w:w="1579" w:type="dxa"/>
            <w:gridSpan w:val="3"/>
            <w:vAlign w:val="center"/>
          </w:tcPr>
          <w:p w14:paraId="10233CE5" w14:textId="77777777" w:rsidR="00B26E28" w:rsidRPr="00AA3A3D" w:rsidRDefault="00B26E28" w:rsidP="00F134F5">
            <w:pPr>
              <w:pStyle w:val="ab"/>
              <w:jc w:val="both"/>
            </w:pPr>
            <w:r w:rsidRPr="00881571">
              <w:rPr>
                <w:rFonts w:hint="eastAsia"/>
              </w:rPr>
              <w:t>≤</w:t>
            </w:r>
            <w:r>
              <w:t>0.3</w:t>
            </w:r>
          </w:p>
        </w:tc>
        <w:tc>
          <w:tcPr>
            <w:tcW w:w="1012" w:type="dxa"/>
            <w:vAlign w:val="center"/>
          </w:tcPr>
          <w:p w14:paraId="32E3DE01" w14:textId="77777777" w:rsidR="00B26E28" w:rsidRPr="00AA3A3D" w:rsidRDefault="00B26E28" w:rsidP="00F134F5">
            <w:pPr>
              <w:pStyle w:val="ab"/>
              <w:jc w:val="both"/>
            </w:pPr>
            <w:r w:rsidRPr="00881571">
              <w:rPr>
                <w:rFonts w:hint="eastAsia"/>
              </w:rPr>
              <w:t>≤</w:t>
            </w:r>
            <w:r>
              <w:t>0.5</w:t>
            </w:r>
          </w:p>
        </w:tc>
      </w:tr>
      <w:tr w:rsidR="00B26E28" w14:paraId="3FC2C3F4" w14:textId="77777777" w:rsidTr="00F134F5">
        <w:trPr>
          <w:trHeight w:val="510"/>
        </w:trPr>
        <w:tc>
          <w:tcPr>
            <w:tcW w:w="468" w:type="dxa"/>
            <w:vAlign w:val="center"/>
          </w:tcPr>
          <w:p w14:paraId="2F4C42AD" w14:textId="77777777" w:rsidR="00B26E28" w:rsidRPr="00AA3A3D" w:rsidRDefault="00B26E28" w:rsidP="008548DC">
            <w:pPr>
              <w:pStyle w:val="ab"/>
            </w:pPr>
            <w:r w:rsidRPr="00AA3A3D">
              <w:rPr>
                <w:rFonts w:hint="eastAsia"/>
              </w:rPr>
              <w:t>6</w:t>
            </w:r>
          </w:p>
        </w:tc>
        <w:tc>
          <w:tcPr>
            <w:tcW w:w="2769" w:type="dxa"/>
            <w:vAlign w:val="center"/>
          </w:tcPr>
          <w:p w14:paraId="1BA6AB1C" w14:textId="77777777" w:rsidR="00B26E28" w:rsidRPr="00AA3A3D" w:rsidRDefault="00B26E28" w:rsidP="00F134F5">
            <w:pPr>
              <w:pStyle w:val="ab"/>
              <w:jc w:val="both"/>
            </w:pPr>
            <w:r w:rsidRPr="00AA3A3D">
              <w:rPr>
                <w:rFonts w:hint="eastAsia"/>
              </w:rPr>
              <w:t>总氮（以</w:t>
            </w:r>
            <w:r w:rsidRPr="00AA3A3D">
              <w:t>N</w:t>
            </w:r>
            <w:r w:rsidRPr="00AA3A3D">
              <w:rPr>
                <w:rFonts w:hint="eastAsia"/>
              </w:rPr>
              <w:t>计）</w:t>
            </w:r>
            <w:r w:rsidRPr="00AA3A3D">
              <w:rPr>
                <w:rFonts w:hint="eastAsia"/>
              </w:rPr>
              <w:t>/</w:t>
            </w:r>
            <w:r w:rsidRPr="00AA3A3D">
              <w:rPr>
                <w:rFonts w:hint="eastAsia"/>
              </w:rPr>
              <w:t>（</w:t>
            </w:r>
            <w:r w:rsidRPr="00AA3A3D">
              <w:rPr>
                <w:rFonts w:hint="eastAsia"/>
              </w:rPr>
              <w:t>mg</w:t>
            </w:r>
            <w:r w:rsidRPr="00AA3A3D">
              <w:t>/L</w:t>
            </w:r>
            <w:r w:rsidRPr="00AA3A3D">
              <w:rPr>
                <w:rFonts w:hint="eastAsia"/>
              </w:rPr>
              <w:t>）</w:t>
            </w:r>
          </w:p>
        </w:tc>
        <w:tc>
          <w:tcPr>
            <w:tcW w:w="807" w:type="dxa"/>
            <w:vAlign w:val="center"/>
          </w:tcPr>
          <w:p w14:paraId="63FF16DA" w14:textId="77777777" w:rsidR="00B26E28" w:rsidRPr="00AA3A3D" w:rsidRDefault="00B26E28" w:rsidP="00F134F5">
            <w:pPr>
              <w:pStyle w:val="ab"/>
              <w:jc w:val="both"/>
            </w:pPr>
            <w:r w:rsidRPr="00881571">
              <w:rPr>
                <w:rFonts w:hint="eastAsia"/>
              </w:rPr>
              <w:t>≤</w:t>
            </w:r>
            <w:r w:rsidRPr="00881571">
              <w:rPr>
                <w:rFonts w:hint="eastAsia"/>
              </w:rPr>
              <w:t>1</w:t>
            </w:r>
            <w:r>
              <w:t>5</w:t>
            </w:r>
          </w:p>
        </w:tc>
        <w:tc>
          <w:tcPr>
            <w:tcW w:w="1575" w:type="dxa"/>
            <w:gridSpan w:val="2"/>
            <w:vAlign w:val="center"/>
          </w:tcPr>
          <w:p w14:paraId="4C1CA68D"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c>
          <w:tcPr>
            <w:tcW w:w="806" w:type="dxa"/>
            <w:vAlign w:val="center"/>
          </w:tcPr>
          <w:p w14:paraId="022E44A5" w14:textId="77777777" w:rsidR="00B26E28" w:rsidRPr="00AA3A3D" w:rsidRDefault="00B26E28" w:rsidP="00F134F5">
            <w:pPr>
              <w:pStyle w:val="ab"/>
              <w:jc w:val="both"/>
            </w:pPr>
            <w:r w:rsidRPr="00881571">
              <w:rPr>
                <w:rFonts w:hint="eastAsia"/>
              </w:rPr>
              <w:t>≤</w:t>
            </w:r>
            <w:r w:rsidRPr="00881571">
              <w:rPr>
                <w:rFonts w:hint="eastAsia"/>
              </w:rPr>
              <w:t>1</w:t>
            </w:r>
            <w:r>
              <w:t>5</w:t>
            </w:r>
          </w:p>
        </w:tc>
        <w:tc>
          <w:tcPr>
            <w:tcW w:w="1579" w:type="dxa"/>
            <w:gridSpan w:val="3"/>
            <w:vAlign w:val="center"/>
          </w:tcPr>
          <w:p w14:paraId="440C241D" w14:textId="77777777" w:rsidR="00B26E28" w:rsidRPr="00AA3A3D" w:rsidRDefault="00B26E28" w:rsidP="00F134F5">
            <w:pPr>
              <w:pStyle w:val="ab"/>
              <w:jc w:val="both"/>
            </w:pPr>
            <w:r w:rsidRPr="00881571">
              <w:rPr>
                <w:rFonts w:hint="eastAsia"/>
              </w:rPr>
              <w:t>≤</w:t>
            </w:r>
            <w:r w:rsidRPr="00881571">
              <w:rPr>
                <w:rFonts w:hint="eastAsia"/>
              </w:rPr>
              <w:t>1</w:t>
            </w:r>
            <w:r w:rsidRPr="00881571">
              <w:t>0</w:t>
            </w:r>
          </w:p>
        </w:tc>
        <w:tc>
          <w:tcPr>
            <w:tcW w:w="1012" w:type="dxa"/>
            <w:vAlign w:val="center"/>
          </w:tcPr>
          <w:p w14:paraId="20D252E4" w14:textId="77777777" w:rsidR="00B26E28" w:rsidRPr="00AA3A3D" w:rsidRDefault="00B26E28" w:rsidP="00F134F5">
            <w:pPr>
              <w:pStyle w:val="ab"/>
              <w:jc w:val="both"/>
            </w:pPr>
            <w:r w:rsidRPr="00881571">
              <w:rPr>
                <w:rFonts w:hint="eastAsia"/>
              </w:rPr>
              <w:t>≤</w:t>
            </w:r>
            <w:r w:rsidRPr="00881571">
              <w:rPr>
                <w:rFonts w:hint="eastAsia"/>
              </w:rPr>
              <w:t>1</w:t>
            </w:r>
            <w:r>
              <w:t>5</w:t>
            </w:r>
          </w:p>
        </w:tc>
      </w:tr>
      <w:tr w:rsidR="00B26E28" w14:paraId="587DA8E0" w14:textId="77777777" w:rsidTr="00F134F5">
        <w:trPr>
          <w:trHeight w:val="510"/>
        </w:trPr>
        <w:tc>
          <w:tcPr>
            <w:tcW w:w="468" w:type="dxa"/>
            <w:vAlign w:val="center"/>
          </w:tcPr>
          <w:p w14:paraId="2DE43A4A" w14:textId="77777777" w:rsidR="00B26E28" w:rsidRPr="00AA3A3D" w:rsidRDefault="00B26E28" w:rsidP="008548DC">
            <w:pPr>
              <w:pStyle w:val="ab"/>
            </w:pPr>
            <w:r w:rsidRPr="00AA3A3D">
              <w:rPr>
                <w:rFonts w:hint="eastAsia"/>
              </w:rPr>
              <w:t>7</w:t>
            </w:r>
          </w:p>
        </w:tc>
        <w:tc>
          <w:tcPr>
            <w:tcW w:w="2769" w:type="dxa"/>
            <w:vAlign w:val="center"/>
          </w:tcPr>
          <w:p w14:paraId="279CE9C6" w14:textId="77777777" w:rsidR="00B26E28" w:rsidRPr="00AA3A3D" w:rsidRDefault="00B26E28" w:rsidP="00F134F5">
            <w:pPr>
              <w:pStyle w:val="ab"/>
              <w:jc w:val="both"/>
            </w:pPr>
            <w:r w:rsidRPr="00AA3A3D">
              <w:rPr>
                <w:rFonts w:hint="eastAsia"/>
              </w:rPr>
              <w:t>氨氮（以</w:t>
            </w:r>
            <w:r w:rsidRPr="00AA3A3D">
              <w:t>N</w:t>
            </w:r>
            <w:r w:rsidRPr="00AA3A3D">
              <w:rPr>
                <w:rFonts w:hint="eastAsia"/>
              </w:rPr>
              <w:t>计）</w:t>
            </w:r>
            <w:r w:rsidRPr="00AA3A3D">
              <w:rPr>
                <w:rFonts w:hint="eastAsia"/>
              </w:rPr>
              <w:t>/</w:t>
            </w:r>
            <w:r w:rsidRPr="00AA3A3D">
              <w:rPr>
                <w:rFonts w:hint="eastAsia"/>
              </w:rPr>
              <w:t>（</w:t>
            </w:r>
            <w:r w:rsidRPr="00AA3A3D">
              <w:rPr>
                <w:rFonts w:hint="eastAsia"/>
              </w:rPr>
              <w:t>mg</w:t>
            </w:r>
            <w:r w:rsidRPr="00AA3A3D">
              <w:t>/L</w:t>
            </w:r>
            <w:r w:rsidRPr="00AA3A3D">
              <w:rPr>
                <w:rFonts w:hint="eastAsia"/>
              </w:rPr>
              <w:t>）</w:t>
            </w:r>
          </w:p>
        </w:tc>
        <w:tc>
          <w:tcPr>
            <w:tcW w:w="807" w:type="dxa"/>
            <w:vAlign w:val="center"/>
          </w:tcPr>
          <w:p w14:paraId="49C10FF2" w14:textId="77777777" w:rsidR="00B26E28" w:rsidRPr="00AA3A3D" w:rsidRDefault="00B26E28" w:rsidP="00F134F5">
            <w:pPr>
              <w:pStyle w:val="ab"/>
              <w:jc w:val="both"/>
            </w:pPr>
            <w:r w:rsidRPr="00881571">
              <w:rPr>
                <w:rFonts w:hint="eastAsia"/>
              </w:rPr>
              <w:t>≤</w:t>
            </w:r>
            <w:r>
              <w:t>5</w:t>
            </w:r>
          </w:p>
        </w:tc>
        <w:tc>
          <w:tcPr>
            <w:tcW w:w="1575" w:type="dxa"/>
            <w:gridSpan w:val="2"/>
            <w:vAlign w:val="center"/>
          </w:tcPr>
          <w:p w14:paraId="0E8D878A" w14:textId="77777777" w:rsidR="00B26E28" w:rsidRPr="00AA3A3D" w:rsidRDefault="00B26E28" w:rsidP="00F134F5">
            <w:pPr>
              <w:pStyle w:val="ab"/>
              <w:jc w:val="both"/>
            </w:pPr>
            <w:r w:rsidRPr="00881571">
              <w:rPr>
                <w:rFonts w:hint="eastAsia"/>
              </w:rPr>
              <w:t>≤</w:t>
            </w:r>
            <w:r>
              <w:t>3</w:t>
            </w:r>
          </w:p>
        </w:tc>
        <w:tc>
          <w:tcPr>
            <w:tcW w:w="806" w:type="dxa"/>
            <w:vAlign w:val="center"/>
          </w:tcPr>
          <w:p w14:paraId="66957DB1" w14:textId="77777777" w:rsidR="00B26E28" w:rsidRPr="00AA3A3D" w:rsidRDefault="00B26E28" w:rsidP="00F134F5">
            <w:pPr>
              <w:pStyle w:val="ab"/>
              <w:jc w:val="both"/>
            </w:pPr>
            <w:r w:rsidRPr="00881571">
              <w:rPr>
                <w:rFonts w:hint="eastAsia"/>
              </w:rPr>
              <w:t>≤</w:t>
            </w:r>
            <w:r>
              <w:rPr>
                <w:rFonts w:hint="eastAsia"/>
              </w:rPr>
              <w:t>5</w:t>
            </w:r>
          </w:p>
        </w:tc>
        <w:tc>
          <w:tcPr>
            <w:tcW w:w="1579" w:type="dxa"/>
            <w:gridSpan w:val="3"/>
            <w:vAlign w:val="center"/>
          </w:tcPr>
          <w:p w14:paraId="1003D0DC" w14:textId="77777777" w:rsidR="00B26E28" w:rsidRPr="00AA3A3D" w:rsidRDefault="00B26E28" w:rsidP="00F134F5">
            <w:pPr>
              <w:pStyle w:val="ab"/>
              <w:jc w:val="both"/>
            </w:pPr>
            <w:r w:rsidRPr="00881571">
              <w:rPr>
                <w:rFonts w:hint="eastAsia"/>
              </w:rPr>
              <w:t>≤</w:t>
            </w:r>
            <w:r>
              <w:t>3</w:t>
            </w:r>
          </w:p>
        </w:tc>
        <w:tc>
          <w:tcPr>
            <w:tcW w:w="1012" w:type="dxa"/>
            <w:vAlign w:val="center"/>
          </w:tcPr>
          <w:p w14:paraId="7D704E6D" w14:textId="77777777" w:rsidR="00B26E28" w:rsidRPr="00AA3A3D" w:rsidRDefault="00B26E28" w:rsidP="00F134F5">
            <w:pPr>
              <w:pStyle w:val="ab"/>
              <w:jc w:val="both"/>
            </w:pPr>
            <w:r w:rsidRPr="00881571">
              <w:rPr>
                <w:rFonts w:hint="eastAsia"/>
              </w:rPr>
              <w:t>≤</w:t>
            </w:r>
            <w:r>
              <w:t>5</w:t>
            </w:r>
          </w:p>
        </w:tc>
      </w:tr>
      <w:tr w:rsidR="00B26E28" w14:paraId="21F2EA51" w14:textId="77777777" w:rsidTr="00F134F5">
        <w:trPr>
          <w:trHeight w:val="510"/>
        </w:trPr>
        <w:tc>
          <w:tcPr>
            <w:tcW w:w="468" w:type="dxa"/>
            <w:vAlign w:val="center"/>
          </w:tcPr>
          <w:p w14:paraId="67C48E30" w14:textId="77777777" w:rsidR="00B26E28" w:rsidRPr="00AA3A3D" w:rsidRDefault="00B26E28" w:rsidP="008548DC">
            <w:pPr>
              <w:pStyle w:val="ab"/>
            </w:pPr>
            <w:r w:rsidRPr="00AA3A3D">
              <w:rPr>
                <w:rFonts w:hint="eastAsia"/>
              </w:rPr>
              <w:t>8</w:t>
            </w:r>
          </w:p>
        </w:tc>
        <w:tc>
          <w:tcPr>
            <w:tcW w:w="2769" w:type="dxa"/>
            <w:vAlign w:val="center"/>
          </w:tcPr>
          <w:p w14:paraId="7A8FA817" w14:textId="77777777" w:rsidR="00B26E28" w:rsidRPr="00AA3A3D" w:rsidRDefault="00B26E28" w:rsidP="00F134F5">
            <w:pPr>
              <w:pStyle w:val="ab"/>
              <w:jc w:val="both"/>
            </w:pPr>
            <w:r w:rsidRPr="00AA3A3D">
              <w:rPr>
                <w:rFonts w:hint="eastAsia"/>
              </w:rPr>
              <w:t>粪大肠杆菌</w:t>
            </w:r>
            <w:r w:rsidRPr="00AA3A3D">
              <w:rPr>
                <w:rFonts w:hint="eastAsia"/>
              </w:rPr>
              <w:t>/</w:t>
            </w:r>
            <w:r w:rsidRPr="00AA3A3D">
              <w:t>(</w:t>
            </w:r>
            <w:r w:rsidRPr="00AA3A3D">
              <w:rPr>
                <w:rFonts w:hint="eastAsia"/>
              </w:rPr>
              <w:t>个</w:t>
            </w:r>
            <w:r w:rsidRPr="00AA3A3D">
              <w:rPr>
                <w:rFonts w:hint="eastAsia"/>
              </w:rPr>
              <w:t>/</w:t>
            </w:r>
            <w:r w:rsidRPr="00AA3A3D">
              <w:t>L)</w:t>
            </w:r>
          </w:p>
        </w:tc>
        <w:tc>
          <w:tcPr>
            <w:tcW w:w="2382" w:type="dxa"/>
            <w:gridSpan w:val="3"/>
            <w:vAlign w:val="center"/>
          </w:tcPr>
          <w:p w14:paraId="743086B1" w14:textId="77777777" w:rsidR="00B26E28" w:rsidRPr="00AA3A3D" w:rsidRDefault="00B26E28" w:rsidP="00F134F5">
            <w:pPr>
              <w:pStyle w:val="ab"/>
              <w:jc w:val="both"/>
            </w:pPr>
            <w:r w:rsidRPr="00881571">
              <w:rPr>
                <w:rFonts w:hint="eastAsia"/>
              </w:rPr>
              <w:t>≤</w:t>
            </w:r>
            <w:r w:rsidRPr="00881571">
              <w:rPr>
                <w:rFonts w:hint="eastAsia"/>
              </w:rPr>
              <w:t>1</w:t>
            </w:r>
            <w:r w:rsidRPr="00881571">
              <w:t>0</w:t>
            </w:r>
            <w:r>
              <w:t>00</w:t>
            </w:r>
          </w:p>
        </w:tc>
        <w:tc>
          <w:tcPr>
            <w:tcW w:w="1586" w:type="dxa"/>
            <w:gridSpan w:val="2"/>
            <w:vAlign w:val="center"/>
          </w:tcPr>
          <w:p w14:paraId="04AC3CC0" w14:textId="77777777" w:rsidR="00B26E28" w:rsidRPr="00AA3A3D" w:rsidRDefault="00B26E28" w:rsidP="00F134F5">
            <w:pPr>
              <w:pStyle w:val="ab"/>
              <w:jc w:val="both"/>
            </w:pPr>
            <w:r w:rsidRPr="00881571">
              <w:rPr>
                <w:rFonts w:hint="eastAsia"/>
              </w:rPr>
              <w:t>≤</w:t>
            </w:r>
            <w:r w:rsidRPr="00881571">
              <w:rPr>
                <w:rFonts w:hint="eastAsia"/>
              </w:rPr>
              <w:t>1</w:t>
            </w:r>
            <w:r w:rsidRPr="00881571">
              <w:t>0</w:t>
            </w:r>
            <w:r>
              <w:t>00</w:t>
            </w:r>
          </w:p>
        </w:tc>
        <w:tc>
          <w:tcPr>
            <w:tcW w:w="799" w:type="dxa"/>
            <w:gridSpan w:val="2"/>
            <w:vAlign w:val="center"/>
          </w:tcPr>
          <w:p w14:paraId="5EA33C62" w14:textId="77777777" w:rsidR="00B26E28" w:rsidRPr="00AA3A3D" w:rsidRDefault="00B26E28" w:rsidP="00F134F5">
            <w:pPr>
              <w:pStyle w:val="ab"/>
              <w:jc w:val="both"/>
            </w:pPr>
            <w:r w:rsidRPr="00881571">
              <w:rPr>
                <w:rFonts w:hint="eastAsia"/>
              </w:rPr>
              <w:t>≤</w:t>
            </w:r>
            <w:r>
              <w:t>3</w:t>
            </w:r>
          </w:p>
        </w:tc>
        <w:tc>
          <w:tcPr>
            <w:tcW w:w="1012" w:type="dxa"/>
            <w:vAlign w:val="center"/>
          </w:tcPr>
          <w:p w14:paraId="37506301" w14:textId="77777777" w:rsidR="00B26E28" w:rsidRPr="00AA3A3D" w:rsidRDefault="00B26E28" w:rsidP="00F134F5">
            <w:pPr>
              <w:pStyle w:val="ab"/>
              <w:jc w:val="both"/>
            </w:pPr>
            <w:r w:rsidRPr="00881571">
              <w:rPr>
                <w:rFonts w:hint="eastAsia"/>
              </w:rPr>
              <w:t>≤</w:t>
            </w:r>
            <w:r w:rsidRPr="00881571">
              <w:rPr>
                <w:rFonts w:hint="eastAsia"/>
              </w:rPr>
              <w:t>1</w:t>
            </w:r>
            <w:r w:rsidRPr="00881571">
              <w:t>0</w:t>
            </w:r>
            <w:r>
              <w:t>00</w:t>
            </w:r>
          </w:p>
        </w:tc>
      </w:tr>
      <w:tr w:rsidR="00B26E28" w14:paraId="14C6A1F6" w14:textId="77777777" w:rsidTr="00F134F5">
        <w:trPr>
          <w:trHeight w:val="510"/>
        </w:trPr>
        <w:tc>
          <w:tcPr>
            <w:tcW w:w="468" w:type="dxa"/>
            <w:vAlign w:val="center"/>
          </w:tcPr>
          <w:p w14:paraId="7F13EDCE" w14:textId="77777777" w:rsidR="00B26E28" w:rsidRPr="00AA3A3D" w:rsidRDefault="00B26E28" w:rsidP="008548DC">
            <w:pPr>
              <w:pStyle w:val="ab"/>
            </w:pPr>
            <w:r w:rsidRPr="00AA3A3D">
              <w:rPr>
                <w:rFonts w:hint="eastAsia"/>
              </w:rPr>
              <w:t>9</w:t>
            </w:r>
          </w:p>
        </w:tc>
        <w:tc>
          <w:tcPr>
            <w:tcW w:w="2769" w:type="dxa"/>
            <w:vAlign w:val="center"/>
          </w:tcPr>
          <w:p w14:paraId="3A96E382" w14:textId="77777777" w:rsidR="00B26E28" w:rsidRPr="00AA3A3D" w:rsidRDefault="00B26E28" w:rsidP="00F134F5">
            <w:pPr>
              <w:pStyle w:val="ab"/>
              <w:jc w:val="both"/>
            </w:pPr>
            <w:r w:rsidRPr="00AA3A3D">
              <w:rPr>
                <w:rFonts w:hint="eastAsia"/>
              </w:rPr>
              <w:t>余氯</w:t>
            </w:r>
            <w:r w:rsidRPr="00AA3A3D">
              <w:rPr>
                <w:rFonts w:hint="eastAsia"/>
              </w:rPr>
              <w:t>/</w:t>
            </w:r>
            <w:r w:rsidRPr="00AA3A3D">
              <w:rPr>
                <w:rFonts w:hint="eastAsia"/>
              </w:rPr>
              <w:t>（</w:t>
            </w:r>
            <w:r w:rsidRPr="00AA3A3D">
              <w:rPr>
                <w:rFonts w:hint="eastAsia"/>
              </w:rPr>
              <w:t>mg</w:t>
            </w:r>
            <w:r w:rsidRPr="00AA3A3D">
              <w:t>/L</w:t>
            </w:r>
            <w:r w:rsidRPr="00AA3A3D">
              <w:rPr>
                <w:rFonts w:hint="eastAsia"/>
              </w:rPr>
              <w:t>）</w:t>
            </w:r>
          </w:p>
        </w:tc>
        <w:tc>
          <w:tcPr>
            <w:tcW w:w="3968" w:type="dxa"/>
            <w:gridSpan w:val="5"/>
            <w:vAlign w:val="center"/>
          </w:tcPr>
          <w:p w14:paraId="49A2CCD1" w14:textId="77777777" w:rsidR="00B26E28" w:rsidRPr="00AA3A3D" w:rsidRDefault="00B26E28" w:rsidP="00F134F5">
            <w:pPr>
              <w:pStyle w:val="ab"/>
              <w:jc w:val="both"/>
            </w:pPr>
            <w:r>
              <w:rPr>
                <w:rFonts w:hint="eastAsia"/>
              </w:rPr>
              <w:t>——</w:t>
            </w:r>
          </w:p>
        </w:tc>
        <w:tc>
          <w:tcPr>
            <w:tcW w:w="799" w:type="dxa"/>
            <w:gridSpan w:val="2"/>
            <w:vAlign w:val="center"/>
          </w:tcPr>
          <w:p w14:paraId="0598388F" w14:textId="77777777" w:rsidR="00B26E28" w:rsidRPr="004D7ADA" w:rsidRDefault="00B26E28" w:rsidP="00F134F5">
            <w:pPr>
              <w:pStyle w:val="ab"/>
              <w:jc w:val="both"/>
              <w:rPr>
                <w:w w:val="60"/>
              </w:rPr>
            </w:pPr>
            <w:r w:rsidRPr="004D7ADA">
              <w:rPr>
                <w:rFonts w:hint="eastAsia"/>
                <w:w w:val="60"/>
              </w:rPr>
              <w:t>0</w:t>
            </w:r>
            <w:r w:rsidRPr="004D7ADA">
              <w:rPr>
                <w:w w:val="60"/>
              </w:rPr>
              <w:t>.05</w:t>
            </w:r>
            <w:r w:rsidRPr="004D7ADA">
              <w:rPr>
                <w:rFonts w:hint="eastAsia"/>
                <w:w w:val="60"/>
              </w:rPr>
              <w:t>-</w:t>
            </w:r>
            <w:r w:rsidRPr="004D7ADA">
              <w:rPr>
                <w:w w:val="60"/>
              </w:rPr>
              <w:t>0.1</w:t>
            </w:r>
          </w:p>
        </w:tc>
        <w:tc>
          <w:tcPr>
            <w:tcW w:w="1012" w:type="dxa"/>
            <w:vAlign w:val="center"/>
          </w:tcPr>
          <w:p w14:paraId="3BBE7621" w14:textId="77777777" w:rsidR="00B26E28" w:rsidRPr="00AA3A3D" w:rsidRDefault="00B26E28" w:rsidP="00F134F5">
            <w:pPr>
              <w:pStyle w:val="ab"/>
              <w:jc w:val="both"/>
            </w:pPr>
            <w:r>
              <w:rPr>
                <w:rFonts w:hint="eastAsia"/>
              </w:rPr>
              <w:t>-</w:t>
            </w:r>
          </w:p>
        </w:tc>
      </w:tr>
      <w:tr w:rsidR="00B26E28" w14:paraId="5160EB1B" w14:textId="77777777" w:rsidTr="00F134F5">
        <w:trPr>
          <w:trHeight w:val="510"/>
        </w:trPr>
        <w:tc>
          <w:tcPr>
            <w:tcW w:w="468" w:type="dxa"/>
            <w:vAlign w:val="center"/>
          </w:tcPr>
          <w:p w14:paraId="23402945" w14:textId="77777777" w:rsidR="00B26E28" w:rsidRPr="00AA3A3D" w:rsidRDefault="00B26E28" w:rsidP="008548DC">
            <w:pPr>
              <w:pStyle w:val="ab"/>
            </w:pPr>
            <w:r w:rsidRPr="00AA3A3D">
              <w:rPr>
                <w:rFonts w:hint="eastAsia"/>
              </w:rPr>
              <w:lastRenderedPageBreak/>
              <w:t>1</w:t>
            </w:r>
            <w:r w:rsidRPr="00AA3A3D">
              <w:t>0</w:t>
            </w:r>
          </w:p>
        </w:tc>
        <w:tc>
          <w:tcPr>
            <w:tcW w:w="2769" w:type="dxa"/>
            <w:vAlign w:val="center"/>
          </w:tcPr>
          <w:p w14:paraId="6F7BF9CE" w14:textId="77777777" w:rsidR="00B26E28" w:rsidRPr="00AA3A3D" w:rsidRDefault="00B26E28" w:rsidP="00F134F5">
            <w:pPr>
              <w:pStyle w:val="ab"/>
              <w:jc w:val="both"/>
            </w:pPr>
            <w:r w:rsidRPr="00AA3A3D">
              <w:rPr>
                <w:rFonts w:hint="eastAsia"/>
              </w:rPr>
              <w:t>色度</w:t>
            </w:r>
            <w:r w:rsidRPr="00AA3A3D">
              <w:rPr>
                <w:rFonts w:hint="eastAsia"/>
              </w:rPr>
              <w:t>/</w:t>
            </w:r>
            <w:r w:rsidRPr="00AA3A3D">
              <w:rPr>
                <w:rFonts w:hint="eastAsia"/>
              </w:rPr>
              <w:t>度</w:t>
            </w:r>
          </w:p>
        </w:tc>
        <w:tc>
          <w:tcPr>
            <w:tcW w:w="5779" w:type="dxa"/>
            <w:gridSpan w:val="8"/>
            <w:vAlign w:val="center"/>
          </w:tcPr>
          <w:p w14:paraId="022B4774" w14:textId="77777777" w:rsidR="00B26E28" w:rsidRPr="00AA3A3D" w:rsidRDefault="00B26E28" w:rsidP="00F134F5">
            <w:pPr>
              <w:pStyle w:val="ab"/>
              <w:jc w:val="both"/>
            </w:pPr>
            <w:r w:rsidRPr="00881571">
              <w:rPr>
                <w:rFonts w:hint="eastAsia"/>
              </w:rPr>
              <w:t>≤</w:t>
            </w:r>
            <w:r>
              <w:t>2</w:t>
            </w:r>
            <w:r w:rsidRPr="00881571">
              <w:t>0</w:t>
            </w:r>
          </w:p>
        </w:tc>
      </w:tr>
      <w:tr w:rsidR="00B26E28" w14:paraId="77F5635E" w14:textId="77777777" w:rsidTr="008548DC">
        <w:trPr>
          <w:trHeight w:val="510"/>
        </w:trPr>
        <w:tc>
          <w:tcPr>
            <w:tcW w:w="9016" w:type="dxa"/>
            <w:gridSpan w:val="10"/>
            <w:vAlign w:val="center"/>
          </w:tcPr>
          <w:p w14:paraId="0E284CF8" w14:textId="77777777" w:rsidR="00B26E28" w:rsidRPr="00AA3A3D" w:rsidRDefault="00B26E28" w:rsidP="008548DC">
            <w:pPr>
              <w:pStyle w:val="ab"/>
              <w:jc w:val="both"/>
            </w:pPr>
            <w:r>
              <w:rPr>
                <w:rFonts w:hint="eastAsia"/>
              </w:rPr>
              <w:t>注</w:t>
            </w:r>
            <w:r>
              <w:rPr>
                <w:rFonts w:hint="eastAsia"/>
              </w:rPr>
              <w:t>1</w:t>
            </w:r>
            <w:r>
              <w:rPr>
                <w:rFonts w:hint="eastAsia"/>
              </w:rPr>
              <w:t>：</w:t>
            </w:r>
            <w:r w:rsidRPr="00AA3A3D">
              <w:rPr>
                <w:rFonts w:hint="eastAsia"/>
              </w:rPr>
              <w:t>未采用加氯消毒方式的再生水，其补水点无余氯要求</w:t>
            </w:r>
          </w:p>
          <w:p w14:paraId="3B1D8EA0" w14:textId="77777777" w:rsidR="00B26E28" w:rsidRPr="00AA3A3D" w:rsidRDefault="00B26E28" w:rsidP="008548DC">
            <w:pPr>
              <w:pStyle w:val="ab"/>
              <w:jc w:val="both"/>
            </w:pPr>
            <w:r>
              <w:rPr>
                <w:rFonts w:hint="eastAsia"/>
              </w:rPr>
              <w:t>注</w:t>
            </w:r>
            <w:r>
              <w:rPr>
                <w:rFonts w:hint="eastAsia"/>
              </w:rPr>
              <w:t>2</w:t>
            </w:r>
            <w:r>
              <w:rPr>
                <w:rFonts w:hint="eastAsia"/>
              </w:rPr>
              <w:t>：</w:t>
            </w:r>
            <w:r w:rsidRPr="00AA3A3D">
              <w:rPr>
                <w:rFonts w:hint="eastAsia"/>
              </w:rPr>
              <w:t>“</w:t>
            </w:r>
            <w:r w:rsidRPr="00AA3A3D">
              <w:rPr>
                <w:rFonts w:hint="eastAsia"/>
              </w:rPr>
              <w:t>-</w:t>
            </w:r>
            <w:r w:rsidRPr="00AA3A3D">
              <w:rPr>
                <w:rFonts w:hint="eastAsia"/>
              </w:rPr>
              <w:t>”表示对此项无要求。</w:t>
            </w:r>
          </w:p>
        </w:tc>
      </w:tr>
    </w:tbl>
    <w:p w14:paraId="5AB529FE" w14:textId="77777777" w:rsidR="00DE6235" w:rsidRPr="00DE6235" w:rsidRDefault="00DE6235" w:rsidP="009A66C8">
      <w:pPr>
        <w:pStyle w:val="31"/>
        <w:spacing w:before="326" w:after="163"/>
      </w:pPr>
      <w:r w:rsidRPr="00DE6235">
        <w:rPr>
          <w:rFonts w:hint="eastAsia"/>
        </w:rPr>
        <w:t>城市杂用水再生水质标准</w:t>
      </w:r>
    </w:p>
    <w:p w14:paraId="6231AA36" w14:textId="450F7F69" w:rsidR="008744B6" w:rsidRDefault="006C3C93" w:rsidP="00D4459E">
      <w:pPr>
        <w:pStyle w:val="33"/>
        <w:spacing w:beforeLines="50" w:before="163"/>
      </w:pPr>
      <w:r>
        <w:rPr>
          <w:rFonts w:hint="eastAsia"/>
        </w:rPr>
        <w:t>城市污水用于城市杂用水</w:t>
      </w:r>
      <w:r w:rsidR="00F134F5">
        <w:rPr>
          <w:rFonts w:hint="eastAsia"/>
        </w:rPr>
        <w:t>的再生水</w:t>
      </w:r>
      <w:r>
        <w:rPr>
          <w:rFonts w:hint="eastAsia"/>
        </w:rPr>
        <w:t>需满足</w:t>
      </w:r>
      <w:r w:rsidR="008744B6">
        <w:rPr>
          <w:rFonts w:hint="eastAsia"/>
        </w:rPr>
        <w:t>《城市污水再利用城市杂用水水质》（</w:t>
      </w:r>
      <w:r w:rsidR="008744B6">
        <w:t>GB/T 18920-2020</w:t>
      </w:r>
      <w:r w:rsidR="008744B6">
        <w:rPr>
          <w:rFonts w:hint="eastAsia"/>
        </w:rPr>
        <w:t>）</w:t>
      </w:r>
      <w:r>
        <w:rPr>
          <w:rFonts w:hint="eastAsia"/>
        </w:rPr>
        <w:t>的</w:t>
      </w:r>
      <w:r w:rsidR="008744B6">
        <w:rPr>
          <w:rFonts w:hint="eastAsia"/>
        </w:rPr>
        <w:t>规定。</w:t>
      </w:r>
    </w:p>
    <w:p w14:paraId="0C40DED1" w14:textId="0CECF204" w:rsidR="00703605" w:rsidRDefault="00703605" w:rsidP="00703605">
      <w:pPr>
        <w:pStyle w:val="ad"/>
        <w:rPr>
          <w:rFonts w:hint="eastAsia"/>
        </w:rPr>
      </w:pPr>
      <w:r>
        <w:t>表</w:t>
      </w:r>
      <w:r>
        <w:t xml:space="preserve"> 5 - </w:t>
      </w:r>
      <w:r>
        <w:fldChar w:fldCharType="begin"/>
      </w:r>
      <w:r>
        <w:instrText xml:space="preserve"> SEQ </w:instrText>
      </w:r>
      <w:r>
        <w:instrText>表</w:instrText>
      </w:r>
      <w:r>
        <w:instrText xml:space="preserve">_5_- \* ARABIC </w:instrText>
      </w:r>
      <w:r>
        <w:fldChar w:fldCharType="separate"/>
      </w:r>
      <w:r w:rsidR="00E37550">
        <w:rPr>
          <w:rFonts w:hint="eastAsia"/>
          <w:noProof/>
        </w:rPr>
        <w:t>3</w:t>
      </w:r>
      <w:r>
        <w:fldChar w:fldCharType="end"/>
      </w:r>
      <w:r w:rsidR="00602BCC">
        <w:tab/>
      </w:r>
      <w:r w:rsidRPr="00CE52C2">
        <w:rPr>
          <w:rFonts w:hint="eastAsia"/>
        </w:rPr>
        <w:t>城市杂用水的再生水水质</w:t>
      </w:r>
    </w:p>
    <w:tbl>
      <w:tblPr>
        <w:tblStyle w:val="aa"/>
        <w:tblW w:w="5000" w:type="pct"/>
        <w:tblLook w:val="04A0" w:firstRow="1" w:lastRow="0" w:firstColumn="1" w:lastColumn="0" w:noHBand="0" w:noVBand="1"/>
      </w:tblPr>
      <w:tblGrid>
        <w:gridCol w:w="527"/>
        <w:gridCol w:w="3442"/>
        <w:gridCol w:w="2405"/>
        <w:gridCol w:w="2642"/>
      </w:tblGrid>
      <w:tr w:rsidR="008744B6" w:rsidRPr="008744B6" w14:paraId="27E6C3E0" w14:textId="77777777" w:rsidTr="00363450">
        <w:trPr>
          <w:trHeight w:val="680"/>
          <w:tblHeader/>
        </w:trPr>
        <w:tc>
          <w:tcPr>
            <w:tcW w:w="292" w:type="pct"/>
            <w:shd w:val="clear" w:color="auto" w:fill="auto"/>
            <w:vAlign w:val="center"/>
          </w:tcPr>
          <w:p w14:paraId="042F9457" w14:textId="6C6308C1" w:rsidR="008744B6" w:rsidRPr="008744B6" w:rsidRDefault="008744B6" w:rsidP="008548DC">
            <w:pPr>
              <w:pStyle w:val="ab"/>
            </w:pPr>
            <w:r w:rsidRPr="008744B6">
              <w:rPr>
                <w:rFonts w:hint="eastAsia"/>
              </w:rPr>
              <w:t>序号</w:t>
            </w:r>
          </w:p>
        </w:tc>
        <w:tc>
          <w:tcPr>
            <w:tcW w:w="1909" w:type="pct"/>
            <w:shd w:val="clear" w:color="auto" w:fill="auto"/>
            <w:vAlign w:val="center"/>
          </w:tcPr>
          <w:p w14:paraId="305A7458" w14:textId="2E53C269" w:rsidR="008744B6" w:rsidRPr="008744B6" w:rsidRDefault="008744B6" w:rsidP="008548DC">
            <w:pPr>
              <w:pStyle w:val="ab"/>
            </w:pPr>
            <w:r w:rsidRPr="008744B6">
              <w:rPr>
                <w:rFonts w:hint="eastAsia"/>
              </w:rPr>
              <w:t>项目</w:t>
            </w:r>
          </w:p>
        </w:tc>
        <w:tc>
          <w:tcPr>
            <w:tcW w:w="1334" w:type="pct"/>
            <w:shd w:val="clear" w:color="auto" w:fill="auto"/>
            <w:vAlign w:val="center"/>
          </w:tcPr>
          <w:p w14:paraId="192E2A4A" w14:textId="10C62C4D" w:rsidR="008744B6" w:rsidRPr="008744B6" w:rsidRDefault="008744B6" w:rsidP="008548DC">
            <w:pPr>
              <w:pStyle w:val="ab"/>
              <w:jc w:val="both"/>
            </w:pPr>
            <w:r w:rsidRPr="008744B6">
              <w:rPr>
                <w:rFonts w:hint="eastAsia"/>
              </w:rPr>
              <w:t>冲厕、车辆冲洗</w:t>
            </w:r>
          </w:p>
        </w:tc>
        <w:tc>
          <w:tcPr>
            <w:tcW w:w="1465" w:type="pct"/>
            <w:shd w:val="clear" w:color="auto" w:fill="auto"/>
            <w:vAlign w:val="center"/>
          </w:tcPr>
          <w:p w14:paraId="761B5344" w14:textId="77777777" w:rsidR="00602BCC" w:rsidRDefault="008744B6" w:rsidP="008548DC">
            <w:pPr>
              <w:pStyle w:val="ab"/>
              <w:jc w:val="both"/>
            </w:pPr>
            <w:r w:rsidRPr="008744B6">
              <w:rPr>
                <w:rFonts w:hint="eastAsia"/>
              </w:rPr>
              <w:t>城市绿化、道路清扫、</w:t>
            </w:r>
          </w:p>
          <w:p w14:paraId="1B1915F4" w14:textId="3A414C5D" w:rsidR="008744B6" w:rsidRPr="008744B6" w:rsidRDefault="008744B6" w:rsidP="008548DC">
            <w:pPr>
              <w:pStyle w:val="ab"/>
              <w:jc w:val="both"/>
            </w:pPr>
            <w:r w:rsidRPr="008744B6">
              <w:rPr>
                <w:rFonts w:hint="eastAsia"/>
              </w:rPr>
              <w:t>消防、建筑施工</w:t>
            </w:r>
          </w:p>
        </w:tc>
      </w:tr>
      <w:tr w:rsidR="008744B6" w:rsidRPr="008744B6" w14:paraId="27406CEB" w14:textId="77777777" w:rsidTr="00C522D4">
        <w:trPr>
          <w:trHeight w:val="454"/>
        </w:trPr>
        <w:tc>
          <w:tcPr>
            <w:tcW w:w="292" w:type="pct"/>
            <w:vAlign w:val="center"/>
          </w:tcPr>
          <w:p w14:paraId="42781F1D" w14:textId="7233C8B8" w:rsidR="008744B6" w:rsidRPr="008744B6" w:rsidRDefault="008744B6" w:rsidP="008548DC">
            <w:pPr>
              <w:pStyle w:val="ab"/>
            </w:pPr>
            <w:r w:rsidRPr="008744B6">
              <w:rPr>
                <w:rFonts w:hint="eastAsia"/>
              </w:rPr>
              <w:t>1</w:t>
            </w:r>
          </w:p>
        </w:tc>
        <w:tc>
          <w:tcPr>
            <w:tcW w:w="1909" w:type="pct"/>
            <w:vAlign w:val="center"/>
          </w:tcPr>
          <w:p w14:paraId="154E735B" w14:textId="47A82AA3" w:rsidR="008744B6" w:rsidRPr="008744B6" w:rsidRDefault="008744B6" w:rsidP="008548DC">
            <w:pPr>
              <w:pStyle w:val="ab"/>
            </w:pPr>
            <w:r w:rsidRPr="008744B6">
              <w:rPr>
                <w:rFonts w:hint="eastAsia"/>
              </w:rPr>
              <w:t>pH</w:t>
            </w:r>
          </w:p>
        </w:tc>
        <w:tc>
          <w:tcPr>
            <w:tcW w:w="1334" w:type="pct"/>
            <w:vAlign w:val="center"/>
          </w:tcPr>
          <w:p w14:paraId="7DAC1909" w14:textId="1978895B" w:rsidR="008744B6" w:rsidRPr="008744B6" w:rsidRDefault="008744B6" w:rsidP="008548DC">
            <w:pPr>
              <w:pStyle w:val="ab"/>
            </w:pPr>
            <w:r w:rsidRPr="008744B6">
              <w:rPr>
                <w:rFonts w:hint="eastAsia"/>
              </w:rPr>
              <w:t>6-</w:t>
            </w:r>
            <w:r w:rsidRPr="008744B6">
              <w:t>9</w:t>
            </w:r>
          </w:p>
        </w:tc>
        <w:tc>
          <w:tcPr>
            <w:tcW w:w="1465" w:type="pct"/>
            <w:vAlign w:val="center"/>
          </w:tcPr>
          <w:p w14:paraId="4E496A33" w14:textId="403A2F3E" w:rsidR="008744B6" w:rsidRPr="008744B6" w:rsidRDefault="008744B6" w:rsidP="008548DC">
            <w:pPr>
              <w:pStyle w:val="ab"/>
            </w:pPr>
            <w:r w:rsidRPr="008744B6">
              <w:rPr>
                <w:rFonts w:hint="eastAsia"/>
              </w:rPr>
              <w:t>6-</w:t>
            </w:r>
            <w:r w:rsidRPr="008744B6">
              <w:t>9</w:t>
            </w:r>
          </w:p>
        </w:tc>
      </w:tr>
      <w:tr w:rsidR="008744B6" w:rsidRPr="008744B6" w14:paraId="66C4FF20" w14:textId="77777777" w:rsidTr="00C522D4">
        <w:trPr>
          <w:trHeight w:val="454"/>
        </w:trPr>
        <w:tc>
          <w:tcPr>
            <w:tcW w:w="292" w:type="pct"/>
            <w:vAlign w:val="center"/>
          </w:tcPr>
          <w:p w14:paraId="3FAACADA" w14:textId="1333266F" w:rsidR="008744B6" w:rsidRPr="008744B6" w:rsidRDefault="008744B6" w:rsidP="008548DC">
            <w:pPr>
              <w:pStyle w:val="ab"/>
            </w:pPr>
            <w:r w:rsidRPr="008744B6">
              <w:rPr>
                <w:rFonts w:hint="eastAsia"/>
              </w:rPr>
              <w:t>2</w:t>
            </w:r>
          </w:p>
        </w:tc>
        <w:tc>
          <w:tcPr>
            <w:tcW w:w="1909" w:type="pct"/>
            <w:vAlign w:val="center"/>
          </w:tcPr>
          <w:p w14:paraId="1634E457" w14:textId="2C5619B0" w:rsidR="008744B6" w:rsidRPr="008744B6" w:rsidRDefault="008744B6" w:rsidP="008548DC">
            <w:pPr>
              <w:pStyle w:val="ab"/>
            </w:pPr>
            <w:r w:rsidRPr="008744B6">
              <w:rPr>
                <w:rFonts w:hint="eastAsia"/>
              </w:rPr>
              <w:t>色度≤</w:t>
            </w:r>
          </w:p>
        </w:tc>
        <w:tc>
          <w:tcPr>
            <w:tcW w:w="1334" w:type="pct"/>
            <w:vAlign w:val="center"/>
          </w:tcPr>
          <w:p w14:paraId="06289A9A" w14:textId="7E24329A" w:rsidR="008744B6" w:rsidRPr="008744B6" w:rsidRDefault="008744B6" w:rsidP="008548DC">
            <w:pPr>
              <w:pStyle w:val="ab"/>
            </w:pPr>
            <w:r w:rsidRPr="008744B6">
              <w:rPr>
                <w:rFonts w:hint="eastAsia"/>
              </w:rPr>
              <w:t>1</w:t>
            </w:r>
            <w:r w:rsidRPr="008744B6">
              <w:t>5</w:t>
            </w:r>
          </w:p>
        </w:tc>
        <w:tc>
          <w:tcPr>
            <w:tcW w:w="1465" w:type="pct"/>
            <w:vAlign w:val="center"/>
          </w:tcPr>
          <w:p w14:paraId="5EBFB3E0" w14:textId="4DB62A97" w:rsidR="008744B6" w:rsidRPr="008744B6" w:rsidRDefault="008744B6" w:rsidP="008548DC">
            <w:pPr>
              <w:pStyle w:val="ab"/>
            </w:pPr>
            <w:r w:rsidRPr="008744B6">
              <w:rPr>
                <w:rFonts w:hint="eastAsia"/>
              </w:rPr>
              <w:t>5</w:t>
            </w:r>
          </w:p>
        </w:tc>
      </w:tr>
      <w:tr w:rsidR="008744B6" w:rsidRPr="008744B6" w14:paraId="1F282C1E" w14:textId="77777777" w:rsidTr="00C522D4">
        <w:trPr>
          <w:trHeight w:val="454"/>
        </w:trPr>
        <w:tc>
          <w:tcPr>
            <w:tcW w:w="292" w:type="pct"/>
            <w:vAlign w:val="center"/>
          </w:tcPr>
          <w:p w14:paraId="597B42C3" w14:textId="608CCB61" w:rsidR="008744B6" w:rsidRPr="008744B6" w:rsidRDefault="008744B6" w:rsidP="008548DC">
            <w:pPr>
              <w:pStyle w:val="ab"/>
            </w:pPr>
            <w:r w:rsidRPr="008744B6">
              <w:rPr>
                <w:rFonts w:hint="eastAsia"/>
              </w:rPr>
              <w:t>3</w:t>
            </w:r>
          </w:p>
        </w:tc>
        <w:tc>
          <w:tcPr>
            <w:tcW w:w="1909" w:type="pct"/>
            <w:vAlign w:val="center"/>
          </w:tcPr>
          <w:p w14:paraId="68BD0BC7" w14:textId="146330FE" w:rsidR="008744B6" w:rsidRPr="008744B6" w:rsidRDefault="008744B6" w:rsidP="008548DC">
            <w:pPr>
              <w:pStyle w:val="ab"/>
            </w:pPr>
            <w:r w:rsidRPr="008744B6">
              <w:rPr>
                <w:rFonts w:hint="eastAsia"/>
              </w:rPr>
              <w:t>嗅</w:t>
            </w:r>
          </w:p>
        </w:tc>
        <w:tc>
          <w:tcPr>
            <w:tcW w:w="1334" w:type="pct"/>
            <w:vAlign w:val="center"/>
          </w:tcPr>
          <w:p w14:paraId="3779C26F" w14:textId="3C5B3134" w:rsidR="008744B6" w:rsidRPr="008744B6" w:rsidRDefault="008744B6" w:rsidP="008548DC">
            <w:pPr>
              <w:pStyle w:val="ab"/>
            </w:pPr>
            <w:r w:rsidRPr="008744B6">
              <w:rPr>
                <w:rFonts w:hint="eastAsia"/>
              </w:rPr>
              <w:t>无不快感</w:t>
            </w:r>
          </w:p>
        </w:tc>
        <w:tc>
          <w:tcPr>
            <w:tcW w:w="1465" w:type="pct"/>
            <w:vAlign w:val="center"/>
          </w:tcPr>
          <w:p w14:paraId="552500CD" w14:textId="117B62D2" w:rsidR="008744B6" w:rsidRPr="008744B6" w:rsidRDefault="008744B6" w:rsidP="008548DC">
            <w:pPr>
              <w:pStyle w:val="ab"/>
            </w:pPr>
            <w:r w:rsidRPr="008744B6">
              <w:rPr>
                <w:rFonts w:hint="eastAsia"/>
              </w:rPr>
              <w:t>无不快感</w:t>
            </w:r>
          </w:p>
        </w:tc>
      </w:tr>
      <w:tr w:rsidR="008744B6" w:rsidRPr="008744B6" w14:paraId="353BEAC9" w14:textId="77777777" w:rsidTr="00C522D4">
        <w:trPr>
          <w:trHeight w:val="454"/>
        </w:trPr>
        <w:tc>
          <w:tcPr>
            <w:tcW w:w="292" w:type="pct"/>
            <w:vAlign w:val="center"/>
          </w:tcPr>
          <w:p w14:paraId="1FFB9254" w14:textId="458ADE57" w:rsidR="008744B6" w:rsidRPr="008744B6" w:rsidRDefault="008744B6" w:rsidP="008548DC">
            <w:pPr>
              <w:pStyle w:val="ab"/>
            </w:pPr>
            <w:r w:rsidRPr="008744B6">
              <w:rPr>
                <w:rFonts w:hint="eastAsia"/>
              </w:rPr>
              <w:t>4</w:t>
            </w:r>
          </w:p>
        </w:tc>
        <w:tc>
          <w:tcPr>
            <w:tcW w:w="1909" w:type="pct"/>
            <w:vAlign w:val="center"/>
          </w:tcPr>
          <w:p w14:paraId="11295737" w14:textId="7B809774" w:rsidR="008744B6" w:rsidRPr="008744B6" w:rsidRDefault="008744B6" w:rsidP="008548DC">
            <w:pPr>
              <w:pStyle w:val="ab"/>
            </w:pPr>
            <w:r w:rsidRPr="008744B6">
              <w:rPr>
                <w:rFonts w:hint="eastAsia"/>
              </w:rPr>
              <w:t>浊度</w:t>
            </w:r>
            <w:r w:rsidRPr="008744B6">
              <w:rPr>
                <w:rFonts w:hint="eastAsia"/>
              </w:rPr>
              <w:t>/NTU</w:t>
            </w:r>
            <w:r w:rsidRPr="008744B6">
              <w:rPr>
                <w:rFonts w:hint="eastAsia"/>
              </w:rPr>
              <w:t>≤</w:t>
            </w:r>
          </w:p>
        </w:tc>
        <w:tc>
          <w:tcPr>
            <w:tcW w:w="1334" w:type="pct"/>
            <w:vAlign w:val="center"/>
          </w:tcPr>
          <w:p w14:paraId="7A03A362" w14:textId="0F3F33E8" w:rsidR="008744B6" w:rsidRPr="008744B6" w:rsidRDefault="008744B6" w:rsidP="008548DC">
            <w:pPr>
              <w:pStyle w:val="ab"/>
            </w:pPr>
            <w:r w:rsidRPr="008744B6">
              <w:rPr>
                <w:rFonts w:hint="eastAsia"/>
              </w:rPr>
              <w:t>5</w:t>
            </w:r>
          </w:p>
        </w:tc>
        <w:tc>
          <w:tcPr>
            <w:tcW w:w="1465" w:type="pct"/>
            <w:vAlign w:val="center"/>
          </w:tcPr>
          <w:p w14:paraId="789FCE99" w14:textId="06B6FB04" w:rsidR="008744B6" w:rsidRPr="008744B6" w:rsidRDefault="008744B6" w:rsidP="008548DC">
            <w:pPr>
              <w:pStyle w:val="ab"/>
            </w:pPr>
            <w:r w:rsidRPr="008744B6">
              <w:rPr>
                <w:rFonts w:hint="eastAsia"/>
              </w:rPr>
              <w:t>1</w:t>
            </w:r>
            <w:r w:rsidRPr="008744B6">
              <w:t>0</w:t>
            </w:r>
          </w:p>
        </w:tc>
      </w:tr>
      <w:tr w:rsidR="008744B6" w:rsidRPr="008744B6" w14:paraId="0AC365CE" w14:textId="77777777" w:rsidTr="00C522D4">
        <w:trPr>
          <w:trHeight w:val="454"/>
        </w:trPr>
        <w:tc>
          <w:tcPr>
            <w:tcW w:w="292" w:type="pct"/>
            <w:vAlign w:val="center"/>
          </w:tcPr>
          <w:p w14:paraId="2FA14002" w14:textId="34C8709E" w:rsidR="008744B6" w:rsidRPr="008744B6" w:rsidRDefault="008744B6" w:rsidP="008548DC">
            <w:pPr>
              <w:pStyle w:val="ab"/>
            </w:pPr>
            <w:r w:rsidRPr="008744B6">
              <w:rPr>
                <w:rFonts w:hint="eastAsia"/>
              </w:rPr>
              <w:t>5</w:t>
            </w:r>
          </w:p>
        </w:tc>
        <w:tc>
          <w:tcPr>
            <w:tcW w:w="1909" w:type="pct"/>
            <w:vAlign w:val="center"/>
          </w:tcPr>
          <w:p w14:paraId="58215C00" w14:textId="08951EAA" w:rsidR="008744B6" w:rsidRPr="008744B6" w:rsidRDefault="008744B6" w:rsidP="008548DC">
            <w:pPr>
              <w:pStyle w:val="ab"/>
            </w:pPr>
            <w:r w:rsidRPr="008744B6">
              <w:rPr>
                <w:rFonts w:hint="eastAsia"/>
              </w:rPr>
              <w:t>BOD</w:t>
            </w:r>
            <w:r w:rsidRPr="00045779">
              <w:rPr>
                <w:rFonts w:hint="eastAsia"/>
                <w:vertAlign w:val="subscript"/>
              </w:rPr>
              <w:t>5</w:t>
            </w:r>
            <w:r w:rsidRPr="008744B6">
              <w:rPr>
                <w:rFonts w:hint="eastAsia"/>
              </w:rPr>
              <w:t>/(mg/L)</w:t>
            </w:r>
            <w:r w:rsidRPr="008744B6">
              <w:rPr>
                <w:rFonts w:hint="eastAsia"/>
              </w:rPr>
              <w:t>≤</w:t>
            </w:r>
          </w:p>
        </w:tc>
        <w:tc>
          <w:tcPr>
            <w:tcW w:w="1334" w:type="pct"/>
            <w:vAlign w:val="center"/>
          </w:tcPr>
          <w:p w14:paraId="12D34C96" w14:textId="5BC61B40" w:rsidR="008744B6" w:rsidRPr="008744B6" w:rsidRDefault="008744B6" w:rsidP="008548DC">
            <w:pPr>
              <w:pStyle w:val="ab"/>
            </w:pPr>
            <w:r w:rsidRPr="008744B6">
              <w:t>10</w:t>
            </w:r>
          </w:p>
        </w:tc>
        <w:tc>
          <w:tcPr>
            <w:tcW w:w="1465" w:type="pct"/>
            <w:vAlign w:val="center"/>
          </w:tcPr>
          <w:p w14:paraId="4F2DCF23" w14:textId="5A1048A1" w:rsidR="008744B6" w:rsidRPr="008744B6" w:rsidRDefault="008744B6" w:rsidP="008548DC">
            <w:pPr>
              <w:pStyle w:val="ab"/>
            </w:pPr>
            <w:r w:rsidRPr="008744B6">
              <w:rPr>
                <w:rFonts w:hint="eastAsia"/>
              </w:rPr>
              <w:t>1</w:t>
            </w:r>
            <w:r w:rsidRPr="008744B6">
              <w:t>0</w:t>
            </w:r>
          </w:p>
        </w:tc>
      </w:tr>
      <w:tr w:rsidR="008744B6" w:rsidRPr="008744B6" w14:paraId="6E53F14E" w14:textId="77777777" w:rsidTr="00C522D4">
        <w:trPr>
          <w:trHeight w:val="454"/>
        </w:trPr>
        <w:tc>
          <w:tcPr>
            <w:tcW w:w="292" w:type="pct"/>
            <w:vAlign w:val="center"/>
          </w:tcPr>
          <w:p w14:paraId="0FE6C30D" w14:textId="3DBF3549" w:rsidR="008744B6" w:rsidRPr="008744B6" w:rsidRDefault="008744B6" w:rsidP="008548DC">
            <w:pPr>
              <w:pStyle w:val="ab"/>
            </w:pPr>
            <w:r w:rsidRPr="008744B6">
              <w:rPr>
                <w:rFonts w:hint="eastAsia"/>
              </w:rPr>
              <w:t>6</w:t>
            </w:r>
          </w:p>
        </w:tc>
        <w:tc>
          <w:tcPr>
            <w:tcW w:w="1909" w:type="pct"/>
            <w:vAlign w:val="center"/>
          </w:tcPr>
          <w:p w14:paraId="22D58B70" w14:textId="6B6C0177" w:rsidR="008744B6" w:rsidRPr="008744B6" w:rsidRDefault="008744B6" w:rsidP="008548DC">
            <w:pPr>
              <w:pStyle w:val="ab"/>
            </w:pPr>
            <w:r w:rsidRPr="008744B6">
              <w:rPr>
                <w:rFonts w:hint="eastAsia"/>
              </w:rPr>
              <w:t>氨氮</w:t>
            </w:r>
            <w:r w:rsidRPr="008744B6">
              <w:rPr>
                <w:rFonts w:hint="eastAsia"/>
              </w:rPr>
              <w:t>/(mg/L)</w:t>
            </w:r>
            <w:r w:rsidRPr="008744B6">
              <w:rPr>
                <w:rFonts w:hint="eastAsia"/>
              </w:rPr>
              <w:t>≤</w:t>
            </w:r>
          </w:p>
        </w:tc>
        <w:tc>
          <w:tcPr>
            <w:tcW w:w="1334" w:type="pct"/>
            <w:vAlign w:val="center"/>
          </w:tcPr>
          <w:p w14:paraId="755306A0" w14:textId="29812B2B" w:rsidR="008744B6" w:rsidRPr="008744B6" w:rsidRDefault="008744B6" w:rsidP="008548DC">
            <w:pPr>
              <w:pStyle w:val="ab"/>
            </w:pPr>
            <w:r w:rsidRPr="008744B6">
              <w:rPr>
                <w:rFonts w:hint="eastAsia"/>
              </w:rPr>
              <w:t>5</w:t>
            </w:r>
          </w:p>
        </w:tc>
        <w:tc>
          <w:tcPr>
            <w:tcW w:w="1465" w:type="pct"/>
            <w:vAlign w:val="center"/>
          </w:tcPr>
          <w:p w14:paraId="0D321825" w14:textId="5B61CAB0" w:rsidR="008744B6" w:rsidRPr="008744B6" w:rsidRDefault="008744B6" w:rsidP="008548DC">
            <w:pPr>
              <w:pStyle w:val="ab"/>
            </w:pPr>
            <w:r w:rsidRPr="008744B6">
              <w:rPr>
                <w:rFonts w:hint="eastAsia"/>
              </w:rPr>
              <w:t>8</w:t>
            </w:r>
          </w:p>
        </w:tc>
      </w:tr>
      <w:tr w:rsidR="008744B6" w:rsidRPr="008744B6" w14:paraId="4C8B56AA" w14:textId="77777777" w:rsidTr="00C522D4">
        <w:trPr>
          <w:trHeight w:val="454"/>
        </w:trPr>
        <w:tc>
          <w:tcPr>
            <w:tcW w:w="292" w:type="pct"/>
            <w:vAlign w:val="center"/>
          </w:tcPr>
          <w:p w14:paraId="6941C250" w14:textId="51A9B95F" w:rsidR="008744B6" w:rsidRPr="008744B6" w:rsidRDefault="008744B6" w:rsidP="008548DC">
            <w:pPr>
              <w:pStyle w:val="ab"/>
            </w:pPr>
            <w:r w:rsidRPr="008744B6">
              <w:rPr>
                <w:rFonts w:hint="eastAsia"/>
              </w:rPr>
              <w:t>7</w:t>
            </w:r>
          </w:p>
        </w:tc>
        <w:tc>
          <w:tcPr>
            <w:tcW w:w="1909" w:type="pct"/>
            <w:vAlign w:val="center"/>
          </w:tcPr>
          <w:p w14:paraId="1AC86356" w14:textId="77395FE1" w:rsidR="008744B6" w:rsidRPr="008744B6" w:rsidRDefault="008744B6" w:rsidP="008548DC">
            <w:pPr>
              <w:pStyle w:val="ab"/>
            </w:pPr>
            <w:r w:rsidRPr="008744B6">
              <w:rPr>
                <w:rFonts w:hint="eastAsia"/>
              </w:rPr>
              <w:t>阴离子表面活性剂</w:t>
            </w:r>
            <w:r w:rsidRPr="008744B6">
              <w:rPr>
                <w:rFonts w:hint="eastAsia"/>
              </w:rPr>
              <w:t>/(mg/L)</w:t>
            </w:r>
            <w:r w:rsidRPr="008744B6">
              <w:rPr>
                <w:rFonts w:hint="eastAsia"/>
              </w:rPr>
              <w:t>≤</w:t>
            </w:r>
          </w:p>
        </w:tc>
        <w:tc>
          <w:tcPr>
            <w:tcW w:w="1334" w:type="pct"/>
            <w:vAlign w:val="center"/>
          </w:tcPr>
          <w:p w14:paraId="14979FC7" w14:textId="6F2029EE" w:rsidR="008744B6" w:rsidRPr="008744B6" w:rsidRDefault="008744B6" w:rsidP="008548DC">
            <w:pPr>
              <w:pStyle w:val="ab"/>
            </w:pPr>
            <w:r w:rsidRPr="008744B6">
              <w:rPr>
                <w:rFonts w:hint="eastAsia"/>
              </w:rPr>
              <w:t>0</w:t>
            </w:r>
            <w:r w:rsidRPr="008744B6">
              <w:t>.5</w:t>
            </w:r>
          </w:p>
        </w:tc>
        <w:tc>
          <w:tcPr>
            <w:tcW w:w="1465" w:type="pct"/>
            <w:vAlign w:val="center"/>
          </w:tcPr>
          <w:p w14:paraId="17D95E5A" w14:textId="3FF57E94" w:rsidR="008744B6" w:rsidRPr="008744B6" w:rsidRDefault="008744B6" w:rsidP="008548DC">
            <w:pPr>
              <w:pStyle w:val="ab"/>
            </w:pPr>
            <w:r w:rsidRPr="008744B6">
              <w:rPr>
                <w:rFonts w:hint="eastAsia"/>
              </w:rPr>
              <w:t>0</w:t>
            </w:r>
            <w:r w:rsidRPr="008744B6">
              <w:t>.5</w:t>
            </w:r>
          </w:p>
        </w:tc>
      </w:tr>
      <w:tr w:rsidR="008744B6" w:rsidRPr="008744B6" w14:paraId="140C1413" w14:textId="77777777" w:rsidTr="00C522D4">
        <w:trPr>
          <w:trHeight w:val="454"/>
        </w:trPr>
        <w:tc>
          <w:tcPr>
            <w:tcW w:w="292" w:type="pct"/>
            <w:vAlign w:val="center"/>
          </w:tcPr>
          <w:p w14:paraId="2D5A4110" w14:textId="4805DBFE" w:rsidR="008744B6" w:rsidRPr="008744B6" w:rsidRDefault="008744B6" w:rsidP="008548DC">
            <w:pPr>
              <w:pStyle w:val="ab"/>
            </w:pPr>
            <w:r w:rsidRPr="008744B6">
              <w:rPr>
                <w:rFonts w:hint="eastAsia"/>
              </w:rPr>
              <w:t>8</w:t>
            </w:r>
          </w:p>
        </w:tc>
        <w:tc>
          <w:tcPr>
            <w:tcW w:w="1909" w:type="pct"/>
            <w:vAlign w:val="center"/>
          </w:tcPr>
          <w:p w14:paraId="7A7EC9D7" w14:textId="23D56C27" w:rsidR="008744B6" w:rsidRPr="008744B6" w:rsidRDefault="008744B6" w:rsidP="008548DC">
            <w:pPr>
              <w:pStyle w:val="ab"/>
            </w:pPr>
            <w:r w:rsidRPr="008744B6">
              <w:rPr>
                <w:rFonts w:hint="eastAsia"/>
              </w:rPr>
              <w:t>铁≤</w:t>
            </w:r>
          </w:p>
        </w:tc>
        <w:tc>
          <w:tcPr>
            <w:tcW w:w="1334" w:type="pct"/>
            <w:vAlign w:val="center"/>
          </w:tcPr>
          <w:p w14:paraId="6D1244CC" w14:textId="4DA2D594" w:rsidR="008744B6" w:rsidRPr="008744B6" w:rsidRDefault="008744B6" w:rsidP="008548DC">
            <w:pPr>
              <w:pStyle w:val="ab"/>
            </w:pPr>
            <w:r w:rsidRPr="008744B6">
              <w:rPr>
                <w:rFonts w:hint="eastAsia"/>
              </w:rPr>
              <w:t>0</w:t>
            </w:r>
            <w:r w:rsidRPr="008744B6">
              <w:t>.3</w:t>
            </w:r>
          </w:p>
        </w:tc>
        <w:tc>
          <w:tcPr>
            <w:tcW w:w="1465" w:type="pct"/>
            <w:vAlign w:val="center"/>
          </w:tcPr>
          <w:p w14:paraId="70E64483" w14:textId="7AE87E8E" w:rsidR="008744B6" w:rsidRPr="008744B6" w:rsidRDefault="008744B6" w:rsidP="008548DC">
            <w:pPr>
              <w:pStyle w:val="ab"/>
            </w:pPr>
            <w:r w:rsidRPr="008744B6">
              <w:rPr>
                <w:rFonts w:hint="eastAsia"/>
              </w:rPr>
              <w:t>-</w:t>
            </w:r>
          </w:p>
        </w:tc>
      </w:tr>
      <w:tr w:rsidR="008744B6" w:rsidRPr="008744B6" w14:paraId="7E45C8A2" w14:textId="77777777" w:rsidTr="00C522D4">
        <w:trPr>
          <w:trHeight w:val="454"/>
        </w:trPr>
        <w:tc>
          <w:tcPr>
            <w:tcW w:w="292" w:type="pct"/>
            <w:vAlign w:val="center"/>
          </w:tcPr>
          <w:p w14:paraId="2BA3C442" w14:textId="444C0E17" w:rsidR="008744B6" w:rsidRPr="008744B6" w:rsidRDefault="008744B6" w:rsidP="008548DC">
            <w:pPr>
              <w:pStyle w:val="ab"/>
            </w:pPr>
            <w:r w:rsidRPr="008744B6">
              <w:rPr>
                <w:rFonts w:hint="eastAsia"/>
              </w:rPr>
              <w:t>9</w:t>
            </w:r>
          </w:p>
        </w:tc>
        <w:tc>
          <w:tcPr>
            <w:tcW w:w="1909" w:type="pct"/>
            <w:vAlign w:val="center"/>
          </w:tcPr>
          <w:p w14:paraId="44ACE00F" w14:textId="34C54F9D" w:rsidR="008744B6" w:rsidRPr="008744B6" w:rsidRDefault="008744B6" w:rsidP="008548DC">
            <w:pPr>
              <w:pStyle w:val="ab"/>
            </w:pPr>
            <w:r w:rsidRPr="008744B6">
              <w:rPr>
                <w:rFonts w:hint="eastAsia"/>
              </w:rPr>
              <w:t>锰≤</w:t>
            </w:r>
          </w:p>
        </w:tc>
        <w:tc>
          <w:tcPr>
            <w:tcW w:w="1334" w:type="pct"/>
            <w:vAlign w:val="center"/>
          </w:tcPr>
          <w:p w14:paraId="371C6F40" w14:textId="108C09E9" w:rsidR="008744B6" w:rsidRPr="008744B6" w:rsidRDefault="008744B6" w:rsidP="008548DC">
            <w:pPr>
              <w:pStyle w:val="ab"/>
            </w:pPr>
            <w:r w:rsidRPr="008744B6">
              <w:rPr>
                <w:rFonts w:hint="eastAsia"/>
              </w:rPr>
              <w:t>0</w:t>
            </w:r>
            <w:r w:rsidRPr="008744B6">
              <w:t>.1</w:t>
            </w:r>
          </w:p>
        </w:tc>
        <w:tc>
          <w:tcPr>
            <w:tcW w:w="1465" w:type="pct"/>
            <w:vAlign w:val="center"/>
          </w:tcPr>
          <w:p w14:paraId="58E4AEE2" w14:textId="6764FB3F" w:rsidR="008744B6" w:rsidRPr="008744B6" w:rsidRDefault="008744B6" w:rsidP="008548DC">
            <w:pPr>
              <w:pStyle w:val="ab"/>
            </w:pPr>
            <w:r w:rsidRPr="008744B6">
              <w:rPr>
                <w:rFonts w:hint="eastAsia"/>
              </w:rPr>
              <w:t>-</w:t>
            </w:r>
          </w:p>
        </w:tc>
      </w:tr>
      <w:tr w:rsidR="008744B6" w:rsidRPr="008744B6" w14:paraId="4A992B54" w14:textId="77777777" w:rsidTr="00C522D4">
        <w:trPr>
          <w:trHeight w:val="454"/>
        </w:trPr>
        <w:tc>
          <w:tcPr>
            <w:tcW w:w="292" w:type="pct"/>
            <w:vAlign w:val="center"/>
          </w:tcPr>
          <w:p w14:paraId="5E896EE0" w14:textId="2807844B" w:rsidR="008744B6" w:rsidRPr="008744B6" w:rsidRDefault="008744B6" w:rsidP="008548DC">
            <w:pPr>
              <w:pStyle w:val="ab"/>
            </w:pPr>
            <w:r w:rsidRPr="008744B6">
              <w:rPr>
                <w:rFonts w:hint="eastAsia"/>
              </w:rPr>
              <w:t>1</w:t>
            </w:r>
            <w:r w:rsidRPr="008744B6">
              <w:t>0</w:t>
            </w:r>
          </w:p>
        </w:tc>
        <w:tc>
          <w:tcPr>
            <w:tcW w:w="1909" w:type="pct"/>
            <w:vAlign w:val="center"/>
          </w:tcPr>
          <w:p w14:paraId="596F5EAA" w14:textId="436AF402" w:rsidR="008744B6" w:rsidRPr="008744B6" w:rsidRDefault="008744B6" w:rsidP="008548DC">
            <w:pPr>
              <w:pStyle w:val="ab"/>
            </w:pPr>
            <w:r w:rsidRPr="008744B6">
              <w:rPr>
                <w:rFonts w:hint="eastAsia"/>
              </w:rPr>
              <w:t>溶解性总固体</w:t>
            </w:r>
            <w:r w:rsidRPr="008744B6">
              <w:rPr>
                <w:rFonts w:hint="eastAsia"/>
              </w:rPr>
              <w:t>/(mg/L)</w:t>
            </w:r>
            <w:r w:rsidRPr="008744B6">
              <w:rPr>
                <w:rFonts w:hint="eastAsia"/>
              </w:rPr>
              <w:t>≤</w:t>
            </w:r>
          </w:p>
        </w:tc>
        <w:tc>
          <w:tcPr>
            <w:tcW w:w="1334" w:type="pct"/>
            <w:vAlign w:val="center"/>
          </w:tcPr>
          <w:p w14:paraId="208F910D" w14:textId="791FC47E" w:rsidR="008744B6" w:rsidRPr="008744B6" w:rsidRDefault="008744B6" w:rsidP="008548DC">
            <w:pPr>
              <w:pStyle w:val="ab"/>
            </w:pPr>
            <w:r w:rsidRPr="008744B6">
              <w:rPr>
                <w:rFonts w:hint="eastAsia"/>
              </w:rPr>
              <w:t>1</w:t>
            </w:r>
            <w:r w:rsidRPr="008744B6">
              <w:t>000</w:t>
            </w:r>
            <w:r w:rsidRPr="008744B6">
              <w:rPr>
                <w:rFonts w:hint="eastAsia"/>
              </w:rPr>
              <w:t>（</w:t>
            </w:r>
            <w:r w:rsidRPr="008744B6">
              <w:rPr>
                <w:rFonts w:hint="eastAsia"/>
              </w:rPr>
              <w:t>2</w:t>
            </w:r>
            <w:r w:rsidRPr="008744B6">
              <w:t>000</w:t>
            </w:r>
            <w:r w:rsidRPr="008744B6">
              <w:rPr>
                <w:rFonts w:hint="eastAsia"/>
              </w:rPr>
              <w:t>）</w:t>
            </w:r>
            <w:r w:rsidRPr="008744B6">
              <w:rPr>
                <w:rFonts w:hint="eastAsia"/>
              </w:rPr>
              <w:t>a</w:t>
            </w:r>
          </w:p>
        </w:tc>
        <w:tc>
          <w:tcPr>
            <w:tcW w:w="1465" w:type="pct"/>
            <w:vAlign w:val="center"/>
          </w:tcPr>
          <w:p w14:paraId="3EBC6BC6" w14:textId="52C218D2" w:rsidR="008744B6" w:rsidRPr="008744B6" w:rsidRDefault="008744B6" w:rsidP="008548DC">
            <w:pPr>
              <w:pStyle w:val="ab"/>
            </w:pPr>
            <w:r w:rsidRPr="008744B6">
              <w:rPr>
                <w:rFonts w:hint="eastAsia"/>
              </w:rPr>
              <w:t>1</w:t>
            </w:r>
            <w:r w:rsidRPr="008744B6">
              <w:t>000</w:t>
            </w:r>
            <w:r w:rsidRPr="008744B6">
              <w:rPr>
                <w:rFonts w:hint="eastAsia"/>
              </w:rPr>
              <w:t>（</w:t>
            </w:r>
            <w:r w:rsidRPr="008744B6">
              <w:rPr>
                <w:rFonts w:hint="eastAsia"/>
              </w:rPr>
              <w:t>2</w:t>
            </w:r>
            <w:r w:rsidRPr="008744B6">
              <w:t>000</w:t>
            </w:r>
            <w:r w:rsidRPr="008744B6">
              <w:rPr>
                <w:rFonts w:hint="eastAsia"/>
              </w:rPr>
              <w:t>）</w:t>
            </w:r>
            <w:r w:rsidRPr="008744B6">
              <w:rPr>
                <w:rFonts w:hint="eastAsia"/>
              </w:rPr>
              <w:t>a</w:t>
            </w:r>
          </w:p>
        </w:tc>
      </w:tr>
      <w:tr w:rsidR="008744B6" w:rsidRPr="008744B6" w14:paraId="5D5F4281" w14:textId="77777777" w:rsidTr="00C522D4">
        <w:trPr>
          <w:trHeight w:val="454"/>
        </w:trPr>
        <w:tc>
          <w:tcPr>
            <w:tcW w:w="292" w:type="pct"/>
            <w:vAlign w:val="center"/>
          </w:tcPr>
          <w:p w14:paraId="7D63330D" w14:textId="7B3F24A6" w:rsidR="008744B6" w:rsidRPr="008744B6" w:rsidRDefault="008744B6" w:rsidP="008548DC">
            <w:pPr>
              <w:pStyle w:val="ab"/>
            </w:pPr>
            <w:r w:rsidRPr="008744B6">
              <w:rPr>
                <w:rFonts w:hint="eastAsia"/>
              </w:rPr>
              <w:t>1</w:t>
            </w:r>
            <w:r w:rsidRPr="008744B6">
              <w:t>1</w:t>
            </w:r>
          </w:p>
        </w:tc>
        <w:tc>
          <w:tcPr>
            <w:tcW w:w="1909" w:type="pct"/>
            <w:vAlign w:val="center"/>
          </w:tcPr>
          <w:p w14:paraId="61AA761A" w14:textId="406DF7E1" w:rsidR="008744B6" w:rsidRPr="008744B6" w:rsidRDefault="008744B6" w:rsidP="008548DC">
            <w:pPr>
              <w:pStyle w:val="ab"/>
            </w:pPr>
            <w:r w:rsidRPr="008744B6">
              <w:rPr>
                <w:rFonts w:hint="eastAsia"/>
              </w:rPr>
              <w:t>溶解氧</w:t>
            </w:r>
            <w:r w:rsidRPr="008744B6">
              <w:rPr>
                <w:rFonts w:hint="eastAsia"/>
              </w:rPr>
              <w:t>/(mg/L)</w:t>
            </w:r>
          </w:p>
        </w:tc>
        <w:tc>
          <w:tcPr>
            <w:tcW w:w="1334" w:type="pct"/>
            <w:vAlign w:val="center"/>
          </w:tcPr>
          <w:p w14:paraId="6381B15D" w14:textId="55CB4B14" w:rsidR="008744B6" w:rsidRPr="008744B6" w:rsidRDefault="008744B6" w:rsidP="008548DC">
            <w:pPr>
              <w:pStyle w:val="ab"/>
            </w:pPr>
            <w:r w:rsidRPr="008744B6">
              <w:rPr>
                <w:rFonts w:hint="eastAsia"/>
              </w:rPr>
              <w:t>2</w:t>
            </w:r>
          </w:p>
        </w:tc>
        <w:tc>
          <w:tcPr>
            <w:tcW w:w="1465" w:type="pct"/>
            <w:vAlign w:val="center"/>
          </w:tcPr>
          <w:p w14:paraId="017E2889" w14:textId="730C1E05" w:rsidR="008744B6" w:rsidRPr="008744B6" w:rsidRDefault="008744B6" w:rsidP="008548DC">
            <w:pPr>
              <w:pStyle w:val="ab"/>
            </w:pPr>
            <w:r w:rsidRPr="008744B6">
              <w:rPr>
                <w:rFonts w:hint="eastAsia"/>
              </w:rPr>
              <w:t>2</w:t>
            </w:r>
          </w:p>
        </w:tc>
      </w:tr>
      <w:tr w:rsidR="008744B6" w:rsidRPr="008744B6" w14:paraId="30FBBC6F" w14:textId="77777777" w:rsidTr="00C522D4">
        <w:trPr>
          <w:trHeight w:val="454"/>
        </w:trPr>
        <w:tc>
          <w:tcPr>
            <w:tcW w:w="292" w:type="pct"/>
            <w:vAlign w:val="center"/>
          </w:tcPr>
          <w:p w14:paraId="0DA54C5F" w14:textId="32E8AB44" w:rsidR="008744B6" w:rsidRPr="008744B6" w:rsidRDefault="008744B6" w:rsidP="008548DC">
            <w:pPr>
              <w:pStyle w:val="ab"/>
            </w:pPr>
            <w:r w:rsidRPr="008744B6">
              <w:rPr>
                <w:rFonts w:hint="eastAsia"/>
              </w:rPr>
              <w:t>1</w:t>
            </w:r>
            <w:r w:rsidRPr="008744B6">
              <w:t>2</w:t>
            </w:r>
          </w:p>
        </w:tc>
        <w:tc>
          <w:tcPr>
            <w:tcW w:w="1909" w:type="pct"/>
            <w:vAlign w:val="center"/>
          </w:tcPr>
          <w:p w14:paraId="196F98A7" w14:textId="22FF1683" w:rsidR="008744B6" w:rsidRPr="008744B6" w:rsidRDefault="008744B6" w:rsidP="008548DC">
            <w:pPr>
              <w:pStyle w:val="ab"/>
            </w:pPr>
            <w:r w:rsidRPr="008744B6">
              <w:rPr>
                <w:rFonts w:hint="eastAsia"/>
              </w:rPr>
              <w:t>总氯</w:t>
            </w:r>
            <w:r w:rsidRPr="008744B6">
              <w:rPr>
                <w:rFonts w:hint="eastAsia"/>
              </w:rPr>
              <w:t>/(mg/L)</w:t>
            </w:r>
            <w:r w:rsidRPr="008744B6">
              <w:rPr>
                <w:rFonts w:hint="eastAsia"/>
              </w:rPr>
              <w:t>≥</w:t>
            </w:r>
          </w:p>
        </w:tc>
        <w:tc>
          <w:tcPr>
            <w:tcW w:w="1334" w:type="pct"/>
            <w:vAlign w:val="center"/>
          </w:tcPr>
          <w:p w14:paraId="694004B9" w14:textId="2F0F6C05" w:rsidR="008744B6" w:rsidRPr="008744B6" w:rsidRDefault="008744B6" w:rsidP="008548DC">
            <w:pPr>
              <w:pStyle w:val="ab"/>
            </w:pPr>
            <w:r w:rsidRPr="008744B6">
              <w:rPr>
                <w:rFonts w:hint="eastAsia"/>
              </w:rPr>
              <w:t>1</w:t>
            </w:r>
            <w:r w:rsidRPr="008744B6">
              <w:rPr>
                <w:rFonts w:hint="eastAsia"/>
              </w:rPr>
              <w:t>（出厂）</w:t>
            </w:r>
          </w:p>
        </w:tc>
        <w:tc>
          <w:tcPr>
            <w:tcW w:w="1465" w:type="pct"/>
            <w:vAlign w:val="center"/>
          </w:tcPr>
          <w:p w14:paraId="5802270A" w14:textId="7DAFB9C7" w:rsidR="008744B6" w:rsidRPr="008744B6" w:rsidRDefault="008744B6" w:rsidP="008548DC">
            <w:pPr>
              <w:pStyle w:val="ab"/>
            </w:pPr>
            <w:r w:rsidRPr="008744B6">
              <w:rPr>
                <w:rFonts w:hint="eastAsia"/>
              </w:rPr>
              <w:t>1</w:t>
            </w:r>
            <w:r w:rsidRPr="008744B6">
              <w:rPr>
                <w:rFonts w:hint="eastAsia"/>
              </w:rPr>
              <w:t>（出厂）</w:t>
            </w:r>
          </w:p>
        </w:tc>
      </w:tr>
      <w:tr w:rsidR="008744B6" w:rsidRPr="008744B6" w14:paraId="0BFA98FC" w14:textId="77777777" w:rsidTr="00C522D4">
        <w:trPr>
          <w:trHeight w:val="454"/>
        </w:trPr>
        <w:tc>
          <w:tcPr>
            <w:tcW w:w="292" w:type="pct"/>
            <w:vAlign w:val="center"/>
          </w:tcPr>
          <w:p w14:paraId="5C06909C" w14:textId="59770FD0" w:rsidR="008744B6" w:rsidRPr="008744B6" w:rsidRDefault="008744B6" w:rsidP="008548DC">
            <w:pPr>
              <w:pStyle w:val="ab"/>
            </w:pPr>
            <w:r w:rsidRPr="008744B6">
              <w:rPr>
                <w:rFonts w:hint="eastAsia"/>
              </w:rPr>
              <w:t>1</w:t>
            </w:r>
            <w:r w:rsidRPr="008744B6">
              <w:t>3</w:t>
            </w:r>
          </w:p>
        </w:tc>
        <w:tc>
          <w:tcPr>
            <w:tcW w:w="1909" w:type="pct"/>
            <w:vAlign w:val="center"/>
          </w:tcPr>
          <w:p w14:paraId="02E6856B" w14:textId="6747709F" w:rsidR="008744B6" w:rsidRPr="008744B6" w:rsidRDefault="008744B6" w:rsidP="008548DC">
            <w:pPr>
              <w:pStyle w:val="ab"/>
            </w:pPr>
            <w:r w:rsidRPr="008744B6">
              <w:rPr>
                <w:rFonts w:hint="eastAsia"/>
              </w:rPr>
              <w:t>大肠埃希氏菌</w:t>
            </w:r>
            <w:r w:rsidRPr="008744B6">
              <w:t>/(MPN/100ml)</w:t>
            </w:r>
          </w:p>
        </w:tc>
        <w:tc>
          <w:tcPr>
            <w:tcW w:w="1334" w:type="pct"/>
            <w:vAlign w:val="center"/>
          </w:tcPr>
          <w:p w14:paraId="60991E0E" w14:textId="5820DC31" w:rsidR="008744B6" w:rsidRPr="008744B6" w:rsidRDefault="008744B6" w:rsidP="008548DC">
            <w:pPr>
              <w:pStyle w:val="ab"/>
            </w:pPr>
            <w:r w:rsidRPr="008744B6">
              <w:rPr>
                <w:rFonts w:hint="eastAsia"/>
              </w:rPr>
              <w:t>无</w:t>
            </w:r>
          </w:p>
        </w:tc>
        <w:tc>
          <w:tcPr>
            <w:tcW w:w="1465" w:type="pct"/>
            <w:vAlign w:val="center"/>
          </w:tcPr>
          <w:p w14:paraId="6D22E42A" w14:textId="7FAC335E" w:rsidR="008744B6" w:rsidRPr="008744B6" w:rsidRDefault="008744B6" w:rsidP="008548DC">
            <w:pPr>
              <w:pStyle w:val="ab"/>
            </w:pPr>
            <w:r w:rsidRPr="008744B6">
              <w:rPr>
                <w:rFonts w:hint="eastAsia"/>
              </w:rPr>
              <w:t>无</w:t>
            </w:r>
          </w:p>
        </w:tc>
      </w:tr>
    </w:tbl>
    <w:p w14:paraId="5B923717" w14:textId="1A1CD77C" w:rsidR="008744B6" w:rsidRDefault="00CD5393" w:rsidP="009A66C8">
      <w:pPr>
        <w:pStyle w:val="2"/>
        <w:rPr>
          <w:rFonts w:hint="eastAsia"/>
        </w:rPr>
      </w:pPr>
      <w:bookmarkStart w:id="28" w:name="_Toc198040899"/>
      <w:r w:rsidRPr="00CD5393">
        <w:rPr>
          <w:rFonts w:hint="eastAsia"/>
        </w:rPr>
        <w:t>污水再生利用</w:t>
      </w:r>
      <w:r w:rsidR="00D24552">
        <w:rPr>
          <w:rFonts w:hint="eastAsia"/>
        </w:rPr>
        <w:t>处理工艺</w:t>
      </w:r>
      <w:bookmarkEnd w:id="28"/>
    </w:p>
    <w:p w14:paraId="3A1C3CC0" w14:textId="1A6DCF15" w:rsidR="006A5BB7" w:rsidRDefault="006A5BB7" w:rsidP="00F134F5">
      <w:pPr>
        <w:pStyle w:val="3"/>
        <w:spacing w:beforeLines="50" w:before="163"/>
      </w:pPr>
      <w:r>
        <w:lastRenderedPageBreak/>
        <w:t>城镇污水再生处理工艺方案应根据再生水的用途选择不同的单元技术进行组合，并考虑工艺的可行性、整体流程的合理性、工程投资与运行成本以及运行管理方便程度等多方面因素，同时宜具有一定的前瞻性。对于向服务区域内多用户供水的城镇污水再生处理设施，供水水质应符合用水量最大的用户的水质要求；个别水质要求更高的用户，可自行增加处理措施，直至达到其水质要求。</w:t>
      </w:r>
    </w:p>
    <w:p w14:paraId="356C0E1E" w14:textId="73806CA7" w:rsidR="00CD5393" w:rsidRDefault="006A5BB7" w:rsidP="00F134F5">
      <w:pPr>
        <w:pStyle w:val="3"/>
        <w:spacing w:beforeLines="50" w:before="163"/>
      </w:pPr>
      <w:r>
        <w:rPr>
          <w:rFonts w:hint="eastAsia"/>
        </w:rPr>
        <w:t>当进行具体设计时，</w:t>
      </w:r>
      <w:r w:rsidR="00143B4A">
        <w:rPr>
          <w:rFonts w:hint="eastAsia"/>
        </w:rPr>
        <w:t>对于</w:t>
      </w:r>
      <w:r>
        <w:rPr>
          <w:rFonts w:hint="eastAsia"/>
        </w:rPr>
        <w:t>不同用途的水质要求，需要将各种污水再生处理单元技术进行有机组合。主要单元技术功能和特点见</w:t>
      </w:r>
      <w:r w:rsidR="00703605">
        <w:fldChar w:fldCharType="begin"/>
      </w:r>
      <w:r w:rsidR="00703605">
        <w:instrText xml:space="preserve"> </w:instrText>
      </w:r>
      <w:r w:rsidR="00703605">
        <w:rPr>
          <w:rFonts w:hint="eastAsia"/>
        </w:rPr>
        <w:instrText>REF _Ref178512695 \h</w:instrText>
      </w:r>
      <w:r w:rsidR="00703605">
        <w:instrText xml:space="preserve"> </w:instrText>
      </w:r>
      <w:r w:rsidR="00703605">
        <w:fldChar w:fldCharType="separate"/>
      </w:r>
      <w:r w:rsidR="00E37550">
        <w:t>表</w:t>
      </w:r>
      <w:r w:rsidR="00E37550">
        <w:t xml:space="preserve"> 5 - </w:t>
      </w:r>
      <w:r w:rsidR="00E37550">
        <w:rPr>
          <w:rFonts w:hint="eastAsia"/>
          <w:noProof/>
        </w:rPr>
        <w:t>4</w:t>
      </w:r>
      <w:r w:rsidR="00703605">
        <w:fldChar w:fldCharType="end"/>
      </w:r>
      <w:r w:rsidR="004C2836" w:rsidRPr="004C2836">
        <w:rPr>
          <w:rFonts w:hint="eastAsia"/>
        </w:rPr>
        <w:t>。</w:t>
      </w:r>
    </w:p>
    <w:p w14:paraId="37DC2742" w14:textId="40D931E6" w:rsidR="00703605" w:rsidRDefault="00703605" w:rsidP="00703605">
      <w:pPr>
        <w:pStyle w:val="ad"/>
        <w:rPr>
          <w:rFonts w:hint="eastAsia"/>
        </w:rPr>
      </w:pPr>
      <w:bookmarkStart w:id="29" w:name="_Ref178512695"/>
      <w:r>
        <w:t>表</w:t>
      </w:r>
      <w:r>
        <w:t xml:space="preserve"> 5 - </w:t>
      </w:r>
      <w:r>
        <w:fldChar w:fldCharType="begin"/>
      </w:r>
      <w:r>
        <w:instrText xml:space="preserve"> SEQ </w:instrText>
      </w:r>
      <w:r>
        <w:instrText>表</w:instrText>
      </w:r>
      <w:r>
        <w:instrText xml:space="preserve">_5_- \* ARABIC </w:instrText>
      </w:r>
      <w:r>
        <w:fldChar w:fldCharType="separate"/>
      </w:r>
      <w:r w:rsidR="00E37550">
        <w:rPr>
          <w:rFonts w:hint="eastAsia"/>
          <w:noProof/>
        </w:rPr>
        <w:t>4</w:t>
      </w:r>
      <w:r>
        <w:fldChar w:fldCharType="end"/>
      </w:r>
      <w:bookmarkEnd w:id="29"/>
      <w:r>
        <w:tab/>
      </w:r>
      <w:r w:rsidRPr="00CE52C2">
        <w:rPr>
          <w:rFonts w:hint="eastAsia"/>
        </w:rPr>
        <w:t>污水再生利用主要处理工艺的功能和特点</w:t>
      </w:r>
    </w:p>
    <w:tbl>
      <w:tblPr>
        <w:tblStyle w:val="aa"/>
        <w:tblW w:w="0" w:type="auto"/>
        <w:tblLook w:val="04A0" w:firstRow="1" w:lastRow="0" w:firstColumn="1" w:lastColumn="0" w:noHBand="0" w:noVBand="1"/>
      </w:tblPr>
      <w:tblGrid>
        <w:gridCol w:w="552"/>
        <w:gridCol w:w="685"/>
        <w:gridCol w:w="1582"/>
        <w:gridCol w:w="6197"/>
      </w:tblGrid>
      <w:tr w:rsidR="006A5BB7" w14:paraId="403D0860" w14:textId="77777777" w:rsidTr="00FE64F9">
        <w:trPr>
          <w:trHeight w:val="510"/>
          <w:tblHeader/>
        </w:trPr>
        <w:tc>
          <w:tcPr>
            <w:tcW w:w="2819" w:type="dxa"/>
            <w:gridSpan w:val="3"/>
            <w:shd w:val="clear" w:color="auto" w:fill="auto"/>
            <w:vAlign w:val="center"/>
          </w:tcPr>
          <w:p w14:paraId="1E49C135" w14:textId="04038A8C" w:rsidR="006A5BB7" w:rsidRDefault="00143B4A" w:rsidP="008548DC">
            <w:pPr>
              <w:pStyle w:val="ab"/>
            </w:pPr>
            <w:r>
              <w:rPr>
                <w:rFonts w:hint="eastAsia"/>
              </w:rPr>
              <w:t>单元技术</w:t>
            </w:r>
          </w:p>
        </w:tc>
        <w:tc>
          <w:tcPr>
            <w:tcW w:w="6197" w:type="dxa"/>
            <w:shd w:val="clear" w:color="auto" w:fill="auto"/>
            <w:vAlign w:val="center"/>
          </w:tcPr>
          <w:p w14:paraId="0E85DB5C" w14:textId="6E526DE9" w:rsidR="006A5BB7" w:rsidRDefault="006A5BB7" w:rsidP="008548DC">
            <w:pPr>
              <w:pStyle w:val="ab"/>
            </w:pPr>
            <w:r>
              <w:rPr>
                <w:rFonts w:hint="eastAsia"/>
              </w:rPr>
              <w:t>主要功能及特点</w:t>
            </w:r>
          </w:p>
        </w:tc>
      </w:tr>
      <w:tr w:rsidR="00143B4A" w14:paraId="5DE82449" w14:textId="77777777" w:rsidTr="00C12FB6">
        <w:trPr>
          <w:trHeight w:val="737"/>
        </w:trPr>
        <w:tc>
          <w:tcPr>
            <w:tcW w:w="552" w:type="dxa"/>
            <w:vMerge w:val="restart"/>
            <w:vAlign w:val="center"/>
          </w:tcPr>
          <w:p w14:paraId="00772E4F" w14:textId="72DDF4E6" w:rsidR="00143B4A" w:rsidRDefault="008C6A1C" w:rsidP="008548DC">
            <w:pPr>
              <w:pStyle w:val="ab"/>
            </w:pPr>
            <w:r>
              <w:rPr>
                <w:rFonts w:hint="eastAsia"/>
              </w:rPr>
              <w:t>常规处理</w:t>
            </w:r>
          </w:p>
        </w:tc>
        <w:tc>
          <w:tcPr>
            <w:tcW w:w="2267" w:type="dxa"/>
            <w:gridSpan w:val="2"/>
            <w:vAlign w:val="center"/>
          </w:tcPr>
          <w:p w14:paraId="44396D90" w14:textId="16E6C3E6" w:rsidR="00143B4A" w:rsidRDefault="00143B4A" w:rsidP="008548DC">
            <w:pPr>
              <w:pStyle w:val="ab"/>
            </w:pPr>
            <w:r>
              <w:rPr>
                <w:rFonts w:hint="eastAsia"/>
              </w:rPr>
              <w:t>一级处理</w:t>
            </w:r>
          </w:p>
        </w:tc>
        <w:tc>
          <w:tcPr>
            <w:tcW w:w="6197" w:type="dxa"/>
            <w:vAlign w:val="center"/>
          </w:tcPr>
          <w:p w14:paraId="6A2D10BD" w14:textId="796930EF" w:rsidR="00143B4A" w:rsidRDefault="00807FC3" w:rsidP="008548DC">
            <w:pPr>
              <w:pStyle w:val="ab"/>
              <w:jc w:val="both"/>
            </w:pPr>
            <w:r>
              <w:rPr>
                <w:rFonts w:hint="eastAsia"/>
              </w:rPr>
              <w:t>去除</w:t>
            </w:r>
            <w:r>
              <w:rPr>
                <w:rFonts w:hint="eastAsia"/>
              </w:rPr>
              <w:t>SS</w:t>
            </w:r>
            <w:r>
              <w:rPr>
                <w:rFonts w:hint="eastAsia"/>
              </w:rPr>
              <w:t>，提高后续处理单元的效率，主要包括格栅、沉砂池和初沉池</w:t>
            </w:r>
          </w:p>
        </w:tc>
      </w:tr>
      <w:tr w:rsidR="00143B4A" w14:paraId="75AE5EB1" w14:textId="77777777" w:rsidTr="00C12FB6">
        <w:trPr>
          <w:trHeight w:val="737"/>
        </w:trPr>
        <w:tc>
          <w:tcPr>
            <w:tcW w:w="552" w:type="dxa"/>
            <w:vMerge/>
            <w:vAlign w:val="center"/>
          </w:tcPr>
          <w:p w14:paraId="2DC4E780" w14:textId="77777777" w:rsidR="00143B4A" w:rsidRDefault="00143B4A" w:rsidP="008548DC">
            <w:pPr>
              <w:pStyle w:val="ab"/>
            </w:pPr>
          </w:p>
        </w:tc>
        <w:tc>
          <w:tcPr>
            <w:tcW w:w="2267" w:type="dxa"/>
            <w:gridSpan w:val="2"/>
            <w:vAlign w:val="center"/>
          </w:tcPr>
          <w:p w14:paraId="5DC385C5" w14:textId="2DF61A62" w:rsidR="00143B4A" w:rsidRDefault="00143B4A" w:rsidP="008548DC">
            <w:pPr>
              <w:pStyle w:val="ab"/>
            </w:pPr>
            <w:r>
              <w:rPr>
                <w:rFonts w:hint="eastAsia"/>
              </w:rPr>
              <w:t>二级处理</w:t>
            </w:r>
          </w:p>
        </w:tc>
        <w:tc>
          <w:tcPr>
            <w:tcW w:w="6197" w:type="dxa"/>
            <w:vAlign w:val="center"/>
          </w:tcPr>
          <w:p w14:paraId="30EFAC36" w14:textId="08910446" w:rsidR="00143B4A" w:rsidRDefault="00807FC3" w:rsidP="008548DC">
            <w:pPr>
              <w:pStyle w:val="ab"/>
              <w:jc w:val="both"/>
            </w:pPr>
            <w:r>
              <w:rPr>
                <w:rFonts w:hint="eastAsia"/>
              </w:rPr>
              <w:t>去除易生物降解有机污染物和</w:t>
            </w:r>
            <w:r>
              <w:rPr>
                <w:rFonts w:hint="eastAsia"/>
              </w:rPr>
              <w:t>SS</w:t>
            </w:r>
            <w:r>
              <w:rPr>
                <w:rFonts w:hint="eastAsia"/>
              </w:rPr>
              <w:t>，主要为生物处理工艺，如传统活性污泥法。</w:t>
            </w:r>
          </w:p>
        </w:tc>
      </w:tr>
      <w:tr w:rsidR="00143B4A" w14:paraId="4F5A09F4" w14:textId="77777777" w:rsidTr="00C12FB6">
        <w:trPr>
          <w:trHeight w:val="737"/>
        </w:trPr>
        <w:tc>
          <w:tcPr>
            <w:tcW w:w="552" w:type="dxa"/>
            <w:vMerge/>
            <w:vAlign w:val="center"/>
          </w:tcPr>
          <w:p w14:paraId="3D73ACA7" w14:textId="77777777" w:rsidR="00143B4A" w:rsidRDefault="00143B4A" w:rsidP="008548DC">
            <w:pPr>
              <w:pStyle w:val="ab"/>
            </w:pPr>
          </w:p>
        </w:tc>
        <w:tc>
          <w:tcPr>
            <w:tcW w:w="2267" w:type="dxa"/>
            <w:gridSpan w:val="2"/>
            <w:vAlign w:val="center"/>
          </w:tcPr>
          <w:p w14:paraId="11D0EED0" w14:textId="2A0B57A8" w:rsidR="00143B4A" w:rsidRDefault="00143B4A" w:rsidP="008548DC">
            <w:pPr>
              <w:pStyle w:val="ab"/>
            </w:pPr>
            <w:r>
              <w:rPr>
                <w:rFonts w:hint="eastAsia"/>
              </w:rPr>
              <w:t>二级强化处理</w:t>
            </w:r>
          </w:p>
        </w:tc>
        <w:tc>
          <w:tcPr>
            <w:tcW w:w="6197" w:type="dxa"/>
            <w:vAlign w:val="center"/>
          </w:tcPr>
          <w:p w14:paraId="17666C6B" w14:textId="47419CEB" w:rsidR="00143B4A" w:rsidRDefault="00807FC3" w:rsidP="008548DC">
            <w:pPr>
              <w:pStyle w:val="ab"/>
              <w:jc w:val="both"/>
            </w:pPr>
            <w:r>
              <w:rPr>
                <w:rFonts w:hint="eastAsia"/>
              </w:rPr>
              <w:t>强化营养盐（氮、磷）的去除，如厌氧</w:t>
            </w:r>
            <w:r>
              <w:rPr>
                <w:rFonts w:hint="eastAsia"/>
              </w:rPr>
              <w:t>/</w:t>
            </w:r>
            <w:r>
              <w:rPr>
                <w:rFonts w:hint="eastAsia"/>
              </w:rPr>
              <w:t>缺氧</w:t>
            </w:r>
            <w:r>
              <w:rPr>
                <w:rFonts w:hint="eastAsia"/>
              </w:rPr>
              <w:t>/</w:t>
            </w:r>
            <w:r>
              <w:rPr>
                <w:rFonts w:hint="eastAsia"/>
              </w:rPr>
              <w:t>好氧（</w:t>
            </w:r>
            <w:r>
              <w:rPr>
                <w:rFonts w:hint="eastAsia"/>
              </w:rPr>
              <w:t>AAO</w:t>
            </w:r>
            <w:r>
              <w:rPr>
                <w:rFonts w:hint="eastAsia"/>
              </w:rPr>
              <w:t>）工艺</w:t>
            </w:r>
            <w:r w:rsidR="001A0B0C">
              <w:rPr>
                <w:rFonts w:hint="eastAsia"/>
              </w:rPr>
              <w:t>。</w:t>
            </w:r>
          </w:p>
        </w:tc>
      </w:tr>
      <w:tr w:rsidR="00143B4A" w14:paraId="4165A66A" w14:textId="77777777" w:rsidTr="00C12FB6">
        <w:trPr>
          <w:trHeight w:val="737"/>
        </w:trPr>
        <w:tc>
          <w:tcPr>
            <w:tcW w:w="552" w:type="dxa"/>
            <w:vMerge w:val="restart"/>
            <w:vAlign w:val="center"/>
          </w:tcPr>
          <w:p w14:paraId="4C3CC19D" w14:textId="1DA9339D" w:rsidR="00143B4A" w:rsidRDefault="008C6A1C" w:rsidP="008548DC">
            <w:pPr>
              <w:pStyle w:val="ab"/>
            </w:pPr>
            <w:r>
              <w:rPr>
                <w:rFonts w:hint="eastAsia"/>
              </w:rPr>
              <w:t>深度处理</w:t>
            </w:r>
          </w:p>
        </w:tc>
        <w:tc>
          <w:tcPr>
            <w:tcW w:w="2267" w:type="dxa"/>
            <w:gridSpan w:val="2"/>
            <w:vAlign w:val="center"/>
          </w:tcPr>
          <w:p w14:paraId="115D3CFE" w14:textId="4784876A" w:rsidR="00143B4A" w:rsidRDefault="008C6A1C" w:rsidP="008548DC">
            <w:pPr>
              <w:pStyle w:val="ab"/>
            </w:pPr>
            <w:r>
              <w:rPr>
                <w:rFonts w:hint="eastAsia"/>
              </w:rPr>
              <w:t>混凝沉淀</w:t>
            </w:r>
          </w:p>
        </w:tc>
        <w:tc>
          <w:tcPr>
            <w:tcW w:w="6197" w:type="dxa"/>
            <w:vAlign w:val="center"/>
          </w:tcPr>
          <w:p w14:paraId="40F99212" w14:textId="49025A44" w:rsidR="00143B4A" w:rsidRDefault="00807FC3" w:rsidP="008548DC">
            <w:pPr>
              <w:pStyle w:val="ab"/>
              <w:jc w:val="both"/>
            </w:pPr>
            <w:r>
              <w:rPr>
                <w:rFonts w:hint="eastAsia"/>
              </w:rPr>
              <w:t>强化</w:t>
            </w:r>
            <w:r>
              <w:rPr>
                <w:rFonts w:hint="eastAsia"/>
              </w:rPr>
              <w:t>SS</w:t>
            </w:r>
            <w:r>
              <w:rPr>
                <w:rFonts w:hint="eastAsia"/>
              </w:rPr>
              <w:t>、胶体颗粒、有机物、色度和总磷的去除，保障后续过滤单元处理效果。</w:t>
            </w:r>
          </w:p>
        </w:tc>
      </w:tr>
      <w:tr w:rsidR="00143B4A" w14:paraId="4D8AA08B" w14:textId="77777777" w:rsidTr="00C12FB6">
        <w:trPr>
          <w:trHeight w:val="737"/>
        </w:trPr>
        <w:tc>
          <w:tcPr>
            <w:tcW w:w="552" w:type="dxa"/>
            <w:vMerge/>
            <w:vAlign w:val="center"/>
          </w:tcPr>
          <w:p w14:paraId="73ADFD3B" w14:textId="77777777" w:rsidR="00143B4A" w:rsidRDefault="00143B4A" w:rsidP="008548DC">
            <w:pPr>
              <w:pStyle w:val="ab"/>
            </w:pPr>
          </w:p>
        </w:tc>
        <w:tc>
          <w:tcPr>
            <w:tcW w:w="685" w:type="dxa"/>
            <w:vMerge w:val="restart"/>
            <w:vAlign w:val="center"/>
          </w:tcPr>
          <w:p w14:paraId="74D8C0A2" w14:textId="06AA168E" w:rsidR="00143B4A" w:rsidRDefault="001A0B0C" w:rsidP="008548DC">
            <w:pPr>
              <w:pStyle w:val="ab"/>
            </w:pPr>
            <w:r>
              <w:rPr>
                <w:rFonts w:hint="eastAsia"/>
              </w:rPr>
              <w:t>介质过滤</w:t>
            </w:r>
          </w:p>
        </w:tc>
        <w:tc>
          <w:tcPr>
            <w:tcW w:w="1582" w:type="dxa"/>
            <w:vAlign w:val="center"/>
          </w:tcPr>
          <w:p w14:paraId="3A62FEF6" w14:textId="715AF2F8" w:rsidR="00143B4A" w:rsidRDefault="008C6A1C" w:rsidP="008548DC">
            <w:pPr>
              <w:pStyle w:val="ab"/>
            </w:pPr>
            <w:r>
              <w:rPr>
                <w:rFonts w:hint="eastAsia"/>
              </w:rPr>
              <w:t>砂滤</w:t>
            </w:r>
          </w:p>
        </w:tc>
        <w:tc>
          <w:tcPr>
            <w:tcW w:w="6197" w:type="dxa"/>
            <w:vAlign w:val="center"/>
          </w:tcPr>
          <w:p w14:paraId="02DC03CE" w14:textId="50EA1AE4" w:rsidR="00143B4A" w:rsidRDefault="00807FC3" w:rsidP="008548DC">
            <w:pPr>
              <w:pStyle w:val="ab"/>
              <w:jc w:val="both"/>
            </w:pPr>
            <w:r>
              <w:rPr>
                <w:rFonts w:hint="eastAsia"/>
              </w:rPr>
              <w:t>进一步过滤去除</w:t>
            </w:r>
            <w:r>
              <w:rPr>
                <w:rFonts w:hint="eastAsia"/>
              </w:rPr>
              <w:t>SS</w:t>
            </w:r>
            <w:r>
              <w:rPr>
                <w:rFonts w:hint="eastAsia"/>
              </w:rPr>
              <w:t>、</w:t>
            </w:r>
            <w:r>
              <w:rPr>
                <w:rFonts w:hint="eastAsia"/>
              </w:rPr>
              <w:t>TP</w:t>
            </w:r>
            <w:r>
              <w:rPr>
                <w:rFonts w:hint="eastAsia"/>
              </w:rPr>
              <w:t>，稳定、可靠、占地和水头损失较大</w:t>
            </w:r>
            <w:r w:rsidR="001A0B0C">
              <w:rPr>
                <w:rFonts w:hint="eastAsia"/>
              </w:rPr>
              <w:t>。</w:t>
            </w:r>
          </w:p>
        </w:tc>
      </w:tr>
      <w:tr w:rsidR="00143B4A" w14:paraId="3D390E57" w14:textId="77777777" w:rsidTr="00C12FB6">
        <w:trPr>
          <w:trHeight w:val="737"/>
        </w:trPr>
        <w:tc>
          <w:tcPr>
            <w:tcW w:w="552" w:type="dxa"/>
            <w:vMerge/>
            <w:vAlign w:val="center"/>
          </w:tcPr>
          <w:p w14:paraId="5A3DE2DE" w14:textId="77777777" w:rsidR="00143B4A" w:rsidRDefault="00143B4A" w:rsidP="008548DC">
            <w:pPr>
              <w:pStyle w:val="ab"/>
            </w:pPr>
          </w:p>
        </w:tc>
        <w:tc>
          <w:tcPr>
            <w:tcW w:w="685" w:type="dxa"/>
            <w:vMerge/>
            <w:vAlign w:val="center"/>
          </w:tcPr>
          <w:p w14:paraId="13353E7C" w14:textId="77777777" w:rsidR="00143B4A" w:rsidRDefault="00143B4A" w:rsidP="008548DC">
            <w:pPr>
              <w:pStyle w:val="ab"/>
            </w:pPr>
          </w:p>
        </w:tc>
        <w:tc>
          <w:tcPr>
            <w:tcW w:w="1582" w:type="dxa"/>
            <w:vAlign w:val="center"/>
          </w:tcPr>
          <w:p w14:paraId="7CAADABC" w14:textId="49280802" w:rsidR="00143B4A" w:rsidRDefault="008C6A1C" w:rsidP="008548DC">
            <w:pPr>
              <w:pStyle w:val="ab"/>
            </w:pPr>
            <w:r>
              <w:rPr>
                <w:rFonts w:hint="eastAsia"/>
              </w:rPr>
              <w:t>滤布滤池</w:t>
            </w:r>
          </w:p>
        </w:tc>
        <w:tc>
          <w:tcPr>
            <w:tcW w:w="6197" w:type="dxa"/>
            <w:vAlign w:val="center"/>
          </w:tcPr>
          <w:p w14:paraId="41964746" w14:textId="0343EC8E" w:rsidR="00143B4A" w:rsidRDefault="00807FC3" w:rsidP="008548DC">
            <w:pPr>
              <w:pStyle w:val="ab"/>
              <w:jc w:val="both"/>
            </w:pPr>
            <w:r>
              <w:rPr>
                <w:rFonts w:hint="eastAsia"/>
              </w:rPr>
              <w:t>进一步过滤去除</w:t>
            </w:r>
            <w:r>
              <w:rPr>
                <w:rFonts w:hint="eastAsia"/>
              </w:rPr>
              <w:t>SS</w:t>
            </w:r>
            <w:r>
              <w:rPr>
                <w:rFonts w:hint="eastAsia"/>
              </w:rPr>
              <w:t>、</w:t>
            </w:r>
            <w:r>
              <w:rPr>
                <w:rFonts w:hint="eastAsia"/>
              </w:rPr>
              <w:t>TP</w:t>
            </w:r>
            <w:r>
              <w:rPr>
                <w:rFonts w:hint="eastAsia"/>
              </w:rPr>
              <w:t>。占地和水头损失较小。</w:t>
            </w:r>
          </w:p>
        </w:tc>
      </w:tr>
      <w:tr w:rsidR="00143B4A" w14:paraId="16159584" w14:textId="77777777" w:rsidTr="00C12FB6">
        <w:trPr>
          <w:trHeight w:val="737"/>
        </w:trPr>
        <w:tc>
          <w:tcPr>
            <w:tcW w:w="552" w:type="dxa"/>
            <w:vMerge/>
            <w:vAlign w:val="center"/>
          </w:tcPr>
          <w:p w14:paraId="50E7E523" w14:textId="77777777" w:rsidR="00143B4A" w:rsidRDefault="00143B4A" w:rsidP="008548DC">
            <w:pPr>
              <w:pStyle w:val="ab"/>
            </w:pPr>
          </w:p>
        </w:tc>
        <w:tc>
          <w:tcPr>
            <w:tcW w:w="685" w:type="dxa"/>
            <w:vMerge/>
            <w:vAlign w:val="center"/>
          </w:tcPr>
          <w:p w14:paraId="6B4E5F22" w14:textId="77777777" w:rsidR="00143B4A" w:rsidRDefault="00143B4A" w:rsidP="008548DC">
            <w:pPr>
              <w:pStyle w:val="ab"/>
            </w:pPr>
          </w:p>
        </w:tc>
        <w:tc>
          <w:tcPr>
            <w:tcW w:w="1582" w:type="dxa"/>
            <w:vAlign w:val="center"/>
          </w:tcPr>
          <w:p w14:paraId="38A47903" w14:textId="1FC80E91" w:rsidR="00143B4A" w:rsidRDefault="008C6A1C" w:rsidP="008548DC">
            <w:pPr>
              <w:pStyle w:val="ab"/>
            </w:pPr>
            <w:r>
              <w:rPr>
                <w:rFonts w:hint="eastAsia"/>
              </w:rPr>
              <w:t>生物过滤</w:t>
            </w:r>
          </w:p>
        </w:tc>
        <w:tc>
          <w:tcPr>
            <w:tcW w:w="6197" w:type="dxa"/>
            <w:vAlign w:val="center"/>
          </w:tcPr>
          <w:p w14:paraId="18C34408" w14:textId="38880FBC" w:rsidR="00143B4A" w:rsidRDefault="00807FC3" w:rsidP="008548DC">
            <w:pPr>
              <w:pStyle w:val="ab"/>
              <w:jc w:val="both"/>
            </w:pPr>
            <w:r>
              <w:rPr>
                <w:rFonts w:hint="eastAsia"/>
              </w:rPr>
              <w:t>进一步去除氨氮和总氮以及部分有机污染物</w:t>
            </w:r>
            <w:r w:rsidR="009424F0">
              <w:rPr>
                <w:rFonts w:hint="eastAsia"/>
              </w:rPr>
              <w:t>。</w:t>
            </w:r>
          </w:p>
        </w:tc>
      </w:tr>
      <w:tr w:rsidR="00143B4A" w14:paraId="7EC55A1E" w14:textId="77777777" w:rsidTr="00C12FB6">
        <w:trPr>
          <w:trHeight w:val="737"/>
        </w:trPr>
        <w:tc>
          <w:tcPr>
            <w:tcW w:w="552" w:type="dxa"/>
            <w:vMerge/>
            <w:vAlign w:val="center"/>
          </w:tcPr>
          <w:p w14:paraId="204DA88C" w14:textId="77777777" w:rsidR="00143B4A" w:rsidRDefault="00143B4A" w:rsidP="008548DC">
            <w:pPr>
              <w:pStyle w:val="ab"/>
            </w:pPr>
          </w:p>
        </w:tc>
        <w:tc>
          <w:tcPr>
            <w:tcW w:w="685" w:type="dxa"/>
            <w:vMerge w:val="restart"/>
            <w:vAlign w:val="center"/>
          </w:tcPr>
          <w:p w14:paraId="5E47C7A4" w14:textId="46300294" w:rsidR="00143B4A" w:rsidRDefault="001A0B0C" w:rsidP="008548DC">
            <w:pPr>
              <w:pStyle w:val="ab"/>
            </w:pPr>
            <w:r>
              <w:rPr>
                <w:rFonts w:hint="eastAsia"/>
              </w:rPr>
              <w:t>膜处理</w:t>
            </w:r>
          </w:p>
        </w:tc>
        <w:tc>
          <w:tcPr>
            <w:tcW w:w="1582" w:type="dxa"/>
            <w:vAlign w:val="center"/>
          </w:tcPr>
          <w:p w14:paraId="02C2D50B" w14:textId="2FD809B9" w:rsidR="00143B4A" w:rsidRDefault="008C6A1C" w:rsidP="008548DC">
            <w:pPr>
              <w:pStyle w:val="ab"/>
            </w:pPr>
            <w:r>
              <w:rPr>
                <w:rFonts w:hint="eastAsia"/>
              </w:rPr>
              <w:t>膜生物反应器</w:t>
            </w:r>
          </w:p>
        </w:tc>
        <w:tc>
          <w:tcPr>
            <w:tcW w:w="6197" w:type="dxa"/>
            <w:vAlign w:val="center"/>
          </w:tcPr>
          <w:p w14:paraId="0773C125" w14:textId="62B626E2" w:rsidR="00143B4A" w:rsidRPr="0080258B" w:rsidRDefault="009424F0" w:rsidP="008548DC">
            <w:pPr>
              <w:pStyle w:val="ab"/>
              <w:jc w:val="both"/>
              <w:rPr>
                <w:w w:val="95"/>
              </w:rPr>
            </w:pPr>
            <w:r w:rsidRPr="0063695F">
              <w:rPr>
                <w:rFonts w:hint="eastAsia"/>
              </w:rPr>
              <w:t>传统生物处理工艺与膜分离相结合以提高出水水质，占地小，成本较高。</w:t>
            </w:r>
          </w:p>
        </w:tc>
      </w:tr>
      <w:tr w:rsidR="00143B4A" w14:paraId="5094CBB9" w14:textId="77777777" w:rsidTr="00C12FB6">
        <w:trPr>
          <w:trHeight w:val="737"/>
        </w:trPr>
        <w:tc>
          <w:tcPr>
            <w:tcW w:w="552" w:type="dxa"/>
            <w:vMerge/>
            <w:vAlign w:val="center"/>
          </w:tcPr>
          <w:p w14:paraId="533B527C" w14:textId="77777777" w:rsidR="00143B4A" w:rsidRDefault="00143B4A" w:rsidP="008548DC">
            <w:pPr>
              <w:pStyle w:val="ab"/>
            </w:pPr>
          </w:p>
        </w:tc>
        <w:tc>
          <w:tcPr>
            <w:tcW w:w="685" w:type="dxa"/>
            <w:vMerge/>
            <w:vAlign w:val="center"/>
          </w:tcPr>
          <w:p w14:paraId="25D84EEB" w14:textId="77777777" w:rsidR="00143B4A" w:rsidRDefault="00143B4A" w:rsidP="008548DC">
            <w:pPr>
              <w:pStyle w:val="ab"/>
            </w:pPr>
          </w:p>
        </w:tc>
        <w:tc>
          <w:tcPr>
            <w:tcW w:w="1582" w:type="dxa"/>
            <w:vAlign w:val="center"/>
          </w:tcPr>
          <w:p w14:paraId="7658481D" w14:textId="5692258F" w:rsidR="00143B4A" w:rsidRPr="0080258B" w:rsidRDefault="008C6A1C" w:rsidP="008548DC">
            <w:pPr>
              <w:pStyle w:val="ab"/>
              <w:rPr>
                <w:w w:val="95"/>
              </w:rPr>
            </w:pPr>
            <w:r w:rsidRPr="0080258B">
              <w:rPr>
                <w:rFonts w:hint="eastAsia"/>
                <w:w w:val="95"/>
              </w:rPr>
              <w:t>微滤</w:t>
            </w:r>
            <w:r w:rsidRPr="0080258B">
              <w:rPr>
                <w:rFonts w:hint="eastAsia"/>
                <w:w w:val="95"/>
              </w:rPr>
              <w:t>/</w:t>
            </w:r>
            <w:r w:rsidRPr="0080258B">
              <w:rPr>
                <w:rFonts w:hint="eastAsia"/>
                <w:w w:val="95"/>
              </w:rPr>
              <w:t>超滤膜过滤</w:t>
            </w:r>
          </w:p>
        </w:tc>
        <w:tc>
          <w:tcPr>
            <w:tcW w:w="6197" w:type="dxa"/>
            <w:vAlign w:val="center"/>
          </w:tcPr>
          <w:p w14:paraId="33D369F6" w14:textId="11818FBE" w:rsidR="00143B4A" w:rsidRDefault="001A0B0C" w:rsidP="008548DC">
            <w:pPr>
              <w:pStyle w:val="ab"/>
              <w:jc w:val="both"/>
            </w:pPr>
            <w:r>
              <w:rPr>
                <w:rFonts w:hint="eastAsia"/>
              </w:rPr>
              <w:t>高效去除</w:t>
            </w:r>
            <w:r>
              <w:rPr>
                <w:rFonts w:hint="eastAsia"/>
              </w:rPr>
              <w:t>SS</w:t>
            </w:r>
            <w:r>
              <w:rPr>
                <w:rFonts w:hint="eastAsia"/>
              </w:rPr>
              <w:t>和胶体物质，占地小，成本较高。</w:t>
            </w:r>
          </w:p>
        </w:tc>
      </w:tr>
      <w:tr w:rsidR="00143B4A" w14:paraId="2C452508" w14:textId="77777777" w:rsidTr="00C12FB6">
        <w:trPr>
          <w:trHeight w:val="737"/>
        </w:trPr>
        <w:tc>
          <w:tcPr>
            <w:tcW w:w="552" w:type="dxa"/>
            <w:vMerge/>
            <w:vAlign w:val="center"/>
          </w:tcPr>
          <w:p w14:paraId="33DFCD6A" w14:textId="77777777" w:rsidR="00143B4A" w:rsidRDefault="00143B4A" w:rsidP="008548DC">
            <w:pPr>
              <w:pStyle w:val="ab"/>
            </w:pPr>
          </w:p>
        </w:tc>
        <w:tc>
          <w:tcPr>
            <w:tcW w:w="685" w:type="dxa"/>
            <w:vMerge/>
            <w:vAlign w:val="center"/>
          </w:tcPr>
          <w:p w14:paraId="2BD837D2" w14:textId="77777777" w:rsidR="00143B4A" w:rsidRDefault="00143B4A" w:rsidP="008548DC">
            <w:pPr>
              <w:pStyle w:val="ab"/>
            </w:pPr>
          </w:p>
        </w:tc>
        <w:tc>
          <w:tcPr>
            <w:tcW w:w="1582" w:type="dxa"/>
            <w:vAlign w:val="center"/>
          </w:tcPr>
          <w:p w14:paraId="20E244BD" w14:textId="22B46ADF" w:rsidR="00143B4A" w:rsidRDefault="008C6A1C" w:rsidP="008548DC">
            <w:pPr>
              <w:pStyle w:val="ab"/>
            </w:pPr>
            <w:r>
              <w:rPr>
                <w:rFonts w:hint="eastAsia"/>
              </w:rPr>
              <w:t>反渗透</w:t>
            </w:r>
          </w:p>
        </w:tc>
        <w:tc>
          <w:tcPr>
            <w:tcW w:w="6197" w:type="dxa"/>
            <w:vAlign w:val="center"/>
          </w:tcPr>
          <w:p w14:paraId="2373CB26" w14:textId="053DDF8F" w:rsidR="00143B4A" w:rsidRDefault="001A0B0C" w:rsidP="008548DC">
            <w:pPr>
              <w:pStyle w:val="ab"/>
              <w:jc w:val="both"/>
            </w:pPr>
            <w:r>
              <w:rPr>
                <w:rFonts w:hint="eastAsia"/>
              </w:rPr>
              <w:t>高效去除各种溶解性无机盐和有机物，水质好，但对进水水质要求高，能要较高。</w:t>
            </w:r>
          </w:p>
        </w:tc>
      </w:tr>
      <w:tr w:rsidR="00143B4A" w14:paraId="19E17552" w14:textId="77777777" w:rsidTr="00C12FB6">
        <w:trPr>
          <w:trHeight w:val="737"/>
        </w:trPr>
        <w:tc>
          <w:tcPr>
            <w:tcW w:w="552" w:type="dxa"/>
            <w:vMerge/>
            <w:vAlign w:val="center"/>
          </w:tcPr>
          <w:p w14:paraId="02141C34" w14:textId="77777777" w:rsidR="00143B4A" w:rsidRDefault="00143B4A" w:rsidP="008548DC">
            <w:pPr>
              <w:pStyle w:val="ab"/>
            </w:pPr>
          </w:p>
        </w:tc>
        <w:tc>
          <w:tcPr>
            <w:tcW w:w="685" w:type="dxa"/>
            <w:vMerge w:val="restart"/>
            <w:vAlign w:val="center"/>
          </w:tcPr>
          <w:p w14:paraId="588AAF63" w14:textId="3ADFBC10" w:rsidR="00143B4A" w:rsidRDefault="001A0B0C" w:rsidP="008548DC">
            <w:pPr>
              <w:pStyle w:val="ab"/>
            </w:pPr>
            <w:r>
              <w:rPr>
                <w:rFonts w:hint="eastAsia"/>
              </w:rPr>
              <w:t>氧化</w:t>
            </w:r>
          </w:p>
        </w:tc>
        <w:tc>
          <w:tcPr>
            <w:tcW w:w="1582" w:type="dxa"/>
            <w:vAlign w:val="center"/>
          </w:tcPr>
          <w:p w14:paraId="5B774128" w14:textId="2B1103BA" w:rsidR="00143B4A" w:rsidRDefault="008C6A1C" w:rsidP="008548DC">
            <w:pPr>
              <w:pStyle w:val="ab"/>
            </w:pPr>
            <w:r>
              <w:rPr>
                <w:rFonts w:hint="eastAsia"/>
              </w:rPr>
              <w:t>臭氧氧化</w:t>
            </w:r>
          </w:p>
        </w:tc>
        <w:tc>
          <w:tcPr>
            <w:tcW w:w="6197" w:type="dxa"/>
            <w:vAlign w:val="center"/>
          </w:tcPr>
          <w:p w14:paraId="090B845C" w14:textId="11A40E39" w:rsidR="00143B4A" w:rsidRDefault="009424F0" w:rsidP="008548DC">
            <w:pPr>
              <w:pStyle w:val="ab"/>
              <w:jc w:val="both"/>
            </w:pPr>
            <w:r>
              <w:rPr>
                <w:rFonts w:hint="eastAsia"/>
              </w:rPr>
              <w:t>氧化去除色度，</w:t>
            </w:r>
            <w:r w:rsidR="001A0B0C">
              <w:rPr>
                <w:rFonts w:hint="eastAsia"/>
              </w:rPr>
              <w:t>嗅味和部分有毒有害有机物。</w:t>
            </w:r>
          </w:p>
        </w:tc>
      </w:tr>
      <w:tr w:rsidR="00143B4A" w14:paraId="54C190DC" w14:textId="77777777" w:rsidTr="00C12FB6">
        <w:trPr>
          <w:trHeight w:val="737"/>
        </w:trPr>
        <w:tc>
          <w:tcPr>
            <w:tcW w:w="552" w:type="dxa"/>
            <w:vMerge/>
            <w:vAlign w:val="center"/>
          </w:tcPr>
          <w:p w14:paraId="752A9077" w14:textId="77777777" w:rsidR="00143B4A" w:rsidRDefault="00143B4A" w:rsidP="008548DC">
            <w:pPr>
              <w:pStyle w:val="ab"/>
            </w:pPr>
          </w:p>
        </w:tc>
        <w:tc>
          <w:tcPr>
            <w:tcW w:w="685" w:type="dxa"/>
            <w:vMerge/>
            <w:vAlign w:val="center"/>
          </w:tcPr>
          <w:p w14:paraId="7CF52E6C" w14:textId="77777777" w:rsidR="00143B4A" w:rsidRDefault="00143B4A" w:rsidP="008548DC">
            <w:pPr>
              <w:pStyle w:val="ab"/>
            </w:pPr>
          </w:p>
        </w:tc>
        <w:tc>
          <w:tcPr>
            <w:tcW w:w="1582" w:type="dxa"/>
            <w:vAlign w:val="center"/>
          </w:tcPr>
          <w:p w14:paraId="6502D58D" w14:textId="26A94501" w:rsidR="00143B4A" w:rsidRDefault="008C6A1C" w:rsidP="008548DC">
            <w:pPr>
              <w:pStyle w:val="ab"/>
            </w:pPr>
            <w:r>
              <w:rPr>
                <w:rFonts w:hint="eastAsia"/>
              </w:rPr>
              <w:t>臭氧</w:t>
            </w:r>
            <w:r>
              <w:rPr>
                <w:rFonts w:hint="eastAsia"/>
              </w:rPr>
              <w:t>-</w:t>
            </w:r>
            <w:r>
              <w:rPr>
                <w:rFonts w:hint="eastAsia"/>
              </w:rPr>
              <w:t>过氧化氢</w:t>
            </w:r>
          </w:p>
        </w:tc>
        <w:tc>
          <w:tcPr>
            <w:tcW w:w="6197" w:type="dxa"/>
            <w:vAlign w:val="center"/>
          </w:tcPr>
          <w:p w14:paraId="38C766DA" w14:textId="1669C1AA" w:rsidR="00143B4A" w:rsidRDefault="001A0B0C" w:rsidP="008548DC">
            <w:pPr>
              <w:pStyle w:val="ab"/>
              <w:jc w:val="both"/>
            </w:pPr>
            <w:r>
              <w:rPr>
                <w:rFonts w:hint="eastAsia"/>
              </w:rPr>
              <w:t>比臭氧具有更强的氧化能力，对水中色度、嗅味及有毒有害有机物进行氧化去除。</w:t>
            </w:r>
          </w:p>
        </w:tc>
      </w:tr>
      <w:tr w:rsidR="00143B4A" w14:paraId="25CE957E" w14:textId="77777777" w:rsidTr="00C12FB6">
        <w:trPr>
          <w:trHeight w:val="737"/>
        </w:trPr>
        <w:tc>
          <w:tcPr>
            <w:tcW w:w="552" w:type="dxa"/>
            <w:vMerge/>
            <w:vAlign w:val="center"/>
          </w:tcPr>
          <w:p w14:paraId="34471778" w14:textId="77777777" w:rsidR="00143B4A" w:rsidRDefault="00143B4A" w:rsidP="008548DC">
            <w:pPr>
              <w:pStyle w:val="ab"/>
            </w:pPr>
          </w:p>
        </w:tc>
        <w:tc>
          <w:tcPr>
            <w:tcW w:w="685" w:type="dxa"/>
            <w:vMerge/>
            <w:vAlign w:val="center"/>
          </w:tcPr>
          <w:p w14:paraId="265C18AF" w14:textId="77777777" w:rsidR="00143B4A" w:rsidRDefault="00143B4A" w:rsidP="008548DC">
            <w:pPr>
              <w:pStyle w:val="ab"/>
            </w:pPr>
          </w:p>
        </w:tc>
        <w:tc>
          <w:tcPr>
            <w:tcW w:w="1582" w:type="dxa"/>
            <w:vAlign w:val="center"/>
          </w:tcPr>
          <w:p w14:paraId="362BACFE" w14:textId="6E4281BD" w:rsidR="00143B4A" w:rsidRDefault="008C6A1C" w:rsidP="008548DC">
            <w:pPr>
              <w:pStyle w:val="ab"/>
            </w:pPr>
            <w:r>
              <w:rPr>
                <w:rFonts w:hint="eastAsia"/>
              </w:rPr>
              <w:t>紫外</w:t>
            </w:r>
            <w:r>
              <w:rPr>
                <w:rFonts w:hint="eastAsia"/>
              </w:rPr>
              <w:t>-</w:t>
            </w:r>
            <w:r>
              <w:rPr>
                <w:rFonts w:hint="eastAsia"/>
              </w:rPr>
              <w:t>过氧化氢</w:t>
            </w:r>
          </w:p>
        </w:tc>
        <w:tc>
          <w:tcPr>
            <w:tcW w:w="6197" w:type="dxa"/>
            <w:vAlign w:val="center"/>
          </w:tcPr>
          <w:p w14:paraId="449867B0" w14:textId="56CC15A3" w:rsidR="00143B4A" w:rsidRDefault="001A0B0C" w:rsidP="008548DC">
            <w:pPr>
              <w:pStyle w:val="ab"/>
              <w:jc w:val="both"/>
            </w:pPr>
            <w:r>
              <w:rPr>
                <w:rFonts w:hint="eastAsia"/>
              </w:rPr>
              <w:t>比臭氧具有更强的氧化能力，对水中色度、嗅味及有毒有害有机物进行氧化去除。比臭氧</w:t>
            </w:r>
            <w:r>
              <w:rPr>
                <w:rFonts w:hint="eastAsia"/>
              </w:rPr>
              <w:t>-</w:t>
            </w:r>
            <w:r>
              <w:rPr>
                <w:rFonts w:hint="eastAsia"/>
              </w:rPr>
              <w:t>过氧化氢反应时间长</w:t>
            </w:r>
          </w:p>
        </w:tc>
      </w:tr>
      <w:tr w:rsidR="00143B4A" w14:paraId="1806983C" w14:textId="77777777" w:rsidTr="00C12FB6">
        <w:trPr>
          <w:trHeight w:val="737"/>
        </w:trPr>
        <w:tc>
          <w:tcPr>
            <w:tcW w:w="552" w:type="dxa"/>
            <w:vMerge w:val="restart"/>
            <w:vAlign w:val="center"/>
          </w:tcPr>
          <w:p w14:paraId="25CFACB3" w14:textId="7F2DBFA2" w:rsidR="00143B4A" w:rsidRDefault="008C6A1C" w:rsidP="008548DC">
            <w:pPr>
              <w:pStyle w:val="ab"/>
            </w:pPr>
            <w:r>
              <w:rPr>
                <w:rFonts w:hint="eastAsia"/>
              </w:rPr>
              <w:t>消毒</w:t>
            </w:r>
          </w:p>
        </w:tc>
        <w:tc>
          <w:tcPr>
            <w:tcW w:w="2267" w:type="dxa"/>
            <w:gridSpan w:val="2"/>
            <w:vAlign w:val="center"/>
          </w:tcPr>
          <w:p w14:paraId="2CDCDB5D" w14:textId="61C865F5" w:rsidR="00143B4A" w:rsidRDefault="008C6A1C" w:rsidP="008548DC">
            <w:pPr>
              <w:pStyle w:val="ab"/>
            </w:pPr>
            <w:r>
              <w:rPr>
                <w:rFonts w:hint="eastAsia"/>
              </w:rPr>
              <w:t>氯消毒</w:t>
            </w:r>
          </w:p>
        </w:tc>
        <w:tc>
          <w:tcPr>
            <w:tcW w:w="6197" w:type="dxa"/>
            <w:vAlign w:val="center"/>
          </w:tcPr>
          <w:p w14:paraId="2FD84CC9" w14:textId="2EE191B4" w:rsidR="00143B4A" w:rsidRDefault="001A0B0C" w:rsidP="008548DC">
            <w:pPr>
              <w:pStyle w:val="ab"/>
              <w:jc w:val="both"/>
            </w:pPr>
            <w:r>
              <w:rPr>
                <w:rFonts w:hint="eastAsia"/>
              </w:rPr>
              <w:t>有效灭火细菌、病毒，具有持续杀菌作用。技术成熟，成本低，计量控制灵活可变。易产生卤代消毒负作用。</w:t>
            </w:r>
          </w:p>
        </w:tc>
      </w:tr>
      <w:tr w:rsidR="00143B4A" w14:paraId="74235A3C" w14:textId="77777777" w:rsidTr="00C12FB6">
        <w:trPr>
          <w:trHeight w:val="737"/>
        </w:trPr>
        <w:tc>
          <w:tcPr>
            <w:tcW w:w="552" w:type="dxa"/>
            <w:vMerge/>
            <w:vAlign w:val="center"/>
          </w:tcPr>
          <w:p w14:paraId="60E4DC18" w14:textId="77777777" w:rsidR="00143B4A" w:rsidRDefault="00143B4A" w:rsidP="008548DC">
            <w:pPr>
              <w:pStyle w:val="ab"/>
            </w:pPr>
          </w:p>
        </w:tc>
        <w:tc>
          <w:tcPr>
            <w:tcW w:w="2267" w:type="dxa"/>
            <w:gridSpan w:val="2"/>
            <w:vAlign w:val="center"/>
          </w:tcPr>
          <w:p w14:paraId="12911E2E" w14:textId="5FFC6150" w:rsidR="00143B4A" w:rsidRDefault="008C6A1C" w:rsidP="008548DC">
            <w:pPr>
              <w:pStyle w:val="ab"/>
            </w:pPr>
            <w:r>
              <w:rPr>
                <w:rFonts w:hint="eastAsia"/>
              </w:rPr>
              <w:t>二氧化氯</w:t>
            </w:r>
          </w:p>
        </w:tc>
        <w:tc>
          <w:tcPr>
            <w:tcW w:w="6197" w:type="dxa"/>
            <w:vAlign w:val="center"/>
          </w:tcPr>
          <w:p w14:paraId="643F86CD" w14:textId="245C0571" w:rsidR="00143B4A" w:rsidRDefault="004C2836" w:rsidP="008548DC">
            <w:pPr>
              <w:pStyle w:val="ab"/>
              <w:jc w:val="both"/>
            </w:pPr>
            <w:r>
              <w:rPr>
                <w:rFonts w:hint="eastAsia"/>
              </w:rPr>
              <w:t>现场制备，有效灭活细菌、病毒，具有一定的持续杀菌作用。产生亚氯酸盐等消毒副产物。</w:t>
            </w:r>
          </w:p>
        </w:tc>
      </w:tr>
      <w:tr w:rsidR="00143B4A" w14:paraId="78401B53" w14:textId="77777777" w:rsidTr="00C12FB6">
        <w:trPr>
          <w:trHeight w:val="737"/>
        </w:trPr>
        <w:tc>
          <w:tcPr>
            <w:tcW w:w="552" w:type="dxa"/>
            <w:vMerge/>
            <w:vAlign w:val="center"/>
          </w:tcPr>
          <w:p w14:paraId="77450B39" w14:textId="77777777" w:rsidR="00143B4A" w:rsidRDefault="00143B4A" w:rsidP="008548DC">
            <w:pPr>
              <w:pStyle w:val="ab"/>
            </w:pPr>
          </w:p>
        </w:tc>
        <w:tc>
          <w:tcPr>
            <w:tcW w:w="2267" w:type="dxa"/>
            <w:gridSpan w:val="2"/>
            <w:vAlign w:val="center"/>
          </w:tcPr>
          <w:p w14:paraId="75807C15" w14:textId="702E16D2" w:rsidR="00143B4A" w:rsidRDefault="008C6A1C" w:rsidP="008548DC">
            <w:pPr>
              <w:pStyle w:val="ab"/>
            </w:pPr>
            <w:r>
              <w:rPr>
                <w:rFonts w:hint="eastAsia"/>
              </w:rPr>
              <w:t>紫外线</w:t>
            </w:r>
          </w:p>
        </w:tc>
        <w:tc>
          <w:tcPr>
            <w:tcW w:w="6197" w:type="dxa"/>
            <w:vAlign w:val="center"/>
          </w:tcPr>
          <w:p w14:paraId="5D253A72" w14:textId="6BE6BA6D" w:rsidR="00143B4A" w:rsidRDefault="004C2836" w:rsidP="008548DC">
            <w:pPr>
              <w:pStyle w:val="ab"/>
              <w:jc w:val="both"/>
            </w:pPr>
            <w:r>
              <w:rPr>
                <w:rFonts w:hint="eastAsia"/>
              </w:rPr>
              <w:t>现场制备、有效灭活细菌、病毒和原虫。消毒效果受浊度影响较大，无持续效果。</w:t>
            </w:r>
          </w:p>
        </w:tc>
      </w:tr>
      <w:tr w:rsidR="00143B4A" w14:paraId="443E6117" w14:textId="77777777" w:rsidTr="00C12FB6">
        <w:trPr>
          <w:trHeight w:val="737"/>
        </w:trPr>
        <w:tc>
          <w:tcPr>
            <w:tcW w:w="552" w:type="dxa"/>
            <w:vMerge/>
            <w:vAlign w:val="center"/>
          </w:tcPr>
          <w:p w14:paraId="7B56D9FE" w14:textId="77777777" w:rsidR="00143B4A" w:rsidRDefault="00143B4A" w:rsidP="008548DC">
            <w:pPr>
              <w:pStyle w:val="ab"/>
            </w:pPr>
          </w:p>
        </w:tc>
        <w:tc>
          <w:tcPr>
            <w:tcW w:w="2267" w:type="dxa"/>
            <w:gridSpan w:val="2"/>
            <w:vAlign w:val="center"/>
          </w:tcPr>
          <w:p w14:paraId="4DF5DC2F" w14:textId="491BB892" w:rsidR="00143B4A" w:rsidRDefault="008C6A1C" w:rsidP="008548DC">
            <w:pPr>
              <w:pStyle w:val="ab"/>
            </w:pPr>
            <w:r>
              <w:rPr>
                <w:rFonts w:hint="eastAsia"/>
              </w:rPr>
              <w:t>臭氧</w:t>
            </w:r>
          </w:p>
        </w:tc>
        <w:tc>
          <w:tcPr>
            <w:tcW w:w="6197" w:type="dxa"/>
            <w:vAlign w:val="center"/>
          </w:tcPr>
          <w:p w14:paraId="6C0CDB1A" w14:textId="3A2BBB53" w:rsidR="00143B4A" w:rsidRDefault="004C2836" w:rsidP="008548DC">
            <w:pPr>
              <w:pStyle w:val="ab"/>
              <w:jc w:val="both"/>
            </w:pPr>
            <w:r>
              <w:rPr>
                <w:rFonts w:hint="eastAsia"/>
              </w:rPr>
              <w:t>现场制备、有效灭活细菌、病毒和原虫，同时兼有去除色度、嗅味和部分有毒有害有机物的作用。无持续消毒效果。</w:t>
            </w:r>
          </w:p>
        </w:tc>
      </w:tr>
    </w:tbl>
    <w:p w14:paraId="1BDAA2AB" w14:textId="6EE063D5" w:rsidR="00123D9E" w:rsidRDefault="00123D9E" w:rsidP="009A66C8">
      <w:pPr>
        <w:pStyle w:val="2"/>
        <w:rPr>
          <w:rFonts w:hint="eastAsia"/>
        </w:rPr>
      </w:pPr>
      <w:bookmarkStart w:id="30" w:name="_Toc198040900"/>
      <w:r>
        <w:rPr>
          <w:rFonts w:hint="eastAsia"/>
        </w:rPr>
        <w:t>再生水厂规划</w:t>
      </w:r>
      <w:bookmarkEnd w:id="30"/>
    </w:p>
    <w:p w14:paraId="0352B746" w14:textId="77777777" w:rsidR="00A7672F" w:rsidRDefault="00703605" w:rsidP="00F134F5">
      <w:pPr>
        <w:pStyle w:val="3"/>
      </w:pPr>
      <w:r>
        <w:rPr>
          <w:rFonts w:hint="eastAsia"/>
        </w:rPr>
        <w:t>至</w:t>
      </w:r>
      <w:r>
        <w:rPr>
          <w:rFonts w:hint="eastAsia"/>
        </w:rPr>
        <w:t>2035</w:t>
      </w:r>
      <w:r>
        <w:rPr>
          <w:rFonts w:hint="eastAsia"/>
        </w:rPr>
        <w:t>年，</w:t>
      </w:r>
      <w:r w:rsidR="0049363A">
        <w:rPr>
          <w:rFonts w:hint="eastAsia"/>
        </w:rPr>
        <w:t>浑江区新建一座再生水厂，位于浑江区现状污水处理厂旁</w:t>
      </w:r>
      <w:r w:rsidR="00A7672F">
        <w:rPr>
          <w:rFonts w:hint="eastAsia"/>
        </w:rPr>
        <w:t>，</w:t>
      </w:r>
      <w:r w:rsidR="0049363A">
        <w:rPr>
          <w:rFonts w:hint="eastAsia"/>
        </w:rPr>
        <w:t>规模为</w:t>
      </w:r>
      <w:r>
        <w:rPr>
          <w:rFonts w:hint="eastAsia"/>
        </w:rPr>
        <w:t>3</w:t>
      </w:r>
      <w:r w:rsidR="0049363A">
        <w:rPr>
          <w:rFonts w:hint="eastAsia"/>
        </w:rPr>
        <w:t>万</w:t>
      </w:r>
      <w:r w:rsidR="0049363A">
        <w:rPr>
          <w:rFonts w:hint="eastAsia"/>
        </w:rPr>
        <w:t>m</w:t>
      </w:r>
      <w:r w:rsidR="0049363A">
        <w:rPr>
          <w:rFonts w:ascii="Calibri" w:hAnsi="Calibri" w:cs="Calibri"/>
        </w:rPr>
        <w:t>³</w:t>
      </w:r>
      <w:r w:rsidR="0049363A">
        <w:rPr>
          <w:rFonts w:hint="eastAsia"/>
        </w:rPr>
        <w:t>/d</w:t>
      </w:r>
      <w:r w:rsidR="0049363A">
        <w:rPr>
          <w:rFonts w:hint="eastAsia"/>
        </w:rPr>
        <w:t>。</w:t>
      </w:r>
    </w:p>
    <w:p w14:paraId="48ABBF3B" w14:textId="4A50F2E1" w:rsidR="00A7672F" w:rsidRDefault="00A7672F" w:rsidP="00F134F5">
      <w:pPr>
        <w:pStyle w:val="3"/>
      </w:pPr>
      <w:r>
        <w:rPr>
          <w:rFonts w:hint="eastAsia"/>
        </w:rPr>
        <w:t>污水再生利用量为</w:t>
      </w:r>
      <w:r>
        <w:rPr>
          <w:rFonts w:hint="eastAsia"/>
        </w:rPr>
        <w:t>5</w:t>
      </w:r>
      <w:r>
        <w:t>万</w:t>
      </w:r>
      <w:r>
        <w:t>m</w:t>
      </w:r>
      <w:r w:rsidRPr="009A01E7">
        <w:rPr>
          <w:vertAlign w:val="superscript"/>
        </w:rPr>
        <w:t>3</w:t>
      </w:r>
      <w:r>
        <w:t>/d</w:t>
      </w:r>
      <w:r w:rsidR="00705EC6">
        <w:rPr>
          <w:rFonts w:hint="eastAsia"/>
        </w:rPr>
        <w:t>。</w:t>
      </w:r>
      <w:r>
        <w:rPr>
          <w:rFonts w:hint="eastAsia"/>
        </w:rPr>
        <w:t>其中再生水厂污水利用量为</w:t>
      </w:r>
      <w:r>
        <w:rPr>
          <w:rFonts w:hint="eastAsia"/>
        </w:rPr>
        <w:t>4.5</w:t>
      </w:r>
      <w:r>
        <w:rPr>
          <w:rFonts w:hint="eastAsia"/>
        </w:rPr>
        <w:t>万</w:t>
      </w:r>
      <w:r>
        <w:t>m</w:t>
      </w:r>
      <w:r w:rsidRPr="009A01E7">
        <w:rPr>
          <w:vertAlign w:val="superscript"/>
        </w:rPr>
        <w:t>3</w:t>
      </w:r>
      <w:r>
        <w:t>/d</w:t>
      </w:r>
      <w:r w:rsidR="00705EC6">
        <w:rPr>
          <w:rFonts w:hint="eastAsia"/>
        </w:rPr>
        <w:t>；</w:t>
      </w:r>
      <w:r>
        <w:rPr>
          <w:rFonts w:hint="eastAsia"/>
        </w:rPr>
        <w:t>大台子污水处理厂处理后的水排至</w:t>
      </w:r>
      <w:r>
        <w:t>大台子湿地公园，作为景观生态用水</w:t>
      </w:r>
      <w:r>
        <w:rPr>
          <w:rFonts w:hint="eastAsia"/>
        </w:rPr>
        <w:t>，污水利用量为</w:t>
      </w:r>
      <w:r>
        <w:rPr>
          <w:rFonts w:hint="eastAsia"/>
        </w:rPr>
        <w:t>0.5</w:t>
      </w:r>
      <w:r>
        <w:rPr>
          <w:rFonts w:hint="eastAsia"/>
        </w:rPr>
        <w:t>万</w:t>
      </w:r>
      <w:r>
        <w:t>m</w:t>
      </w:r>
      <w:r w:rsidRPr="009A01E7">
        <w:rPr>
          <w:vertAlign w:val="superscript"/>
        </w:rPr>
        <w:t>3</w:t>
      </w:r>
      <w:r>
        <w:t>/d</w:t>
      </w:r>
      <w:r>
        <w:rPr>
          <w:rFonts w:hint="eastAsia"/>
        </w:rPr>
        <w:t>。</w:t>
      </w:r>
    </w:p>
    <w:p w14:paraId="7300463F" w14:textId="118E504C" w:rsidR="00166444" w:rsidRDefault="00A7672F" w:rsidP="00F134F5">
      <w:pPr>
        <w:pStyle w:val="3"/>
      </w:pPr>
      <w:r>
        <w:t>远期规划预测城镇污水量</w:t>
      </w:r>
      <w:r>
        <w:rPr>
          <w:rFonts w:hint="eastAsia"/>
        </w:rPr>
        <w:t>15.</w:t>
      </w:r>
      <w:r w:rsidR="00466E44">
        <w:rPr>
          <w:rFonts w:hint="eastAsia"/>
        </w:rPr>
        <w:t>13</w:t>
      </w:r>
      <w:r>
        <w:t>万</w:t>
      </w:r>
      <w:r>
        <w:t>m</w:t>
      </w:r>
      <w:r w:rsidRPr="009A01E7">
        <w:rPr>
          <w:vertAlign w:val="superscript"/>
        </w:rPr>
        <w:t>3</w:t>
      </w:r>
      <w:r>
        <w:t>/d</w:t>
      </w:r>
      <w:r w:rsidR="003F1D34">
        <w:rPr>
          <w:rFonts w:hint="eastAsia"/>
        </w:rPr>
        <w:t>，</w:t>
      </w:r>
      <w:r w:rsidR="003F1D34">
        <w:t>污</w:t>
      </w:r>
      <w:r w:rsidR="003F1D34">
        <w:rPr>
          <w:rFonts w:hint="eastAsia"/>
        </w:rPr>
        <w:t>水再生利用率为</w:t>
      </w:r>
      <w:r w:rsidR="003F1D34">
        <w:rPr>
          <w:rFonts w:hint="eastAsia"/>
        </w:rPr>
        <w:t>3</w:t>
      </w:r>
      <w:r w:rsidR="00466E44">
        <w:rPr>
          <w:rFonts w:hint="eastAsia"/>
        </w:rPr>
        <w:t>3.05</w:t>
      </w:r>
      <w:r w:rsidR="003F1D34">
        <w:t>%</w:t>
      </w:r>
      <w:r w:rsidR="00166444">
        <w:t>。</w:t>
      </w:r>
    </w:p>
    <w:p w14:paraId="7614C9C3" w14:textId="0C662E77" w:rsidR="00990AAA" w:rsidRDefault="00123D9E" w:rsidP="009A66C8">
      <w:pPr>
        <w:pStyle w:val="2"/>
        <w:rPr>
          <w:rFonts w:hint="eastAsia"/>
        </w:rPr>
      </w:pPr>
      <w:bookmarkStart w:id="31" w:name="_Toc198040901"/>
      <w:r>
        <w:rPr>
          <w:rFonts w:hint="eastAsia"/>
        </w:rPr>
        <w:t>再生水管线规划</w:t>
      </w:r>
      <w:bookmarkEnd w:id="31"/>
    </w:p>
    <w:p w14:paraId="1DF56387" w14:textId="6114C38D" w:rsidR="009E322C" w:rsidRDefault="00140EFD" w:rsidP="009A66C8">
      <w:pPr>
        <w:pStyle w:val="31"/>
        <w:spacing w:before="326" w:after="163"/>
      </w:pPr>
      <w:r>
        <w:rPr>
          <w:rFonts w:hint="eastAsia"/>
        </w:rPr>
        <w:lastRenderedPageBreak/>
        <w:t>再</w:t>
      </w:r>
      <w:r w:rsidRPr="00140EFD">
        <w:rPr>
          <w:rFonts w:hint="eastAsia"/>
        </w:rPr>
        <w:t>生水管线系统布置原则</w:t>
      </w:r>
    </w:p>
    <w:p w14:paraId="4D8C2DF4" w14:textId="47FF8936" w:rsidR="00140EFD" w:rsidRDefault="00140EFD">
      <w:pPr>
        <w:pStyle w:val="33"/>
        <w:numPr>
          <w:ilvl w:val="0"/>
          <w:numId w:val="2"/>
        </w:numPr>
        <w:spacing w:beforeLines="50" w:before="163"/>
        <w:ind w:left="1122" w:hanging="442"/>
      </w:pPr>
      <w:r>
        <w:t>符合城市总体规划的要求，并和其他单项工程规划相互协调。</w:t>
      </w:r>
    </w:p>
    <w:p w14:paraId="0B0E7B07" w14:textId="77777777" w:rsidR="001D6290" w:rsidRDefault="00140EFD">
      <w:pPr>
        <w:pStyle w:val="33"/>
        <w:numPr>
          <w:ilvl w:val="0"/>
          <w:numId w:val="2"/>
        </w:numPr>
        <w:spacing w:beforeLines="50" w:before="163"/>
        <w:ind w:left="1122" w:hanging="442"/>
      </w:pPr>
      <w:r>
        <w:t>管道系统布置应根据现有和规划的地下设施，施工条件等因素综合考虑确定，尽可能</w:t>
      </w:r>
      <w:r>
        <w:rPr>
          <w:rFonts w:hint="eastAsia"/>
        </w:rPr>
        <w:t>使再生水管道坡度与地面一致，以减少管道埋深。</w:t>
      </w:r>
    </w:p>
    <w:p w14:paraId="376F35B0" w14:textId="5C678963" w:rsidR="00140EFD" w:rsidRDefault="00140EFD">
      <w:pPr>
        <w:pStyle w:val="33"/>
        <w:numPr>
          <w:ilvl w:val="0"/>
          <w:numId w:val="2"/>
        </w:numPr>
        <w:spacing w:beforeLines="50" w:before="163"/>
        <w:ind w:left="1122" w:hanging="442"/>
      </w:pPr>
      <w:r>
        <w:rPr>
          <w:rFonts w:hint="eastAsia"/>
        </w:rPr>
        <w:t>再生水管道尽可能沿道路的慢车道或绿化带进行布置，并尽可能减少穿越河道及障碍物，在有地下综合管廊敷设路段，再生水管道应入廊。</w:t>
      </w:r>
    </w:p>
    <w:p w14:paraId="406B6366" w14:textId="5D67C76D" w:rsidR="00140EFD" w:rsidRDefault="00140EFD">
      <w:pPr>
        <w:pStyle w:val="33"/>
        <w:numPr>
          <w:ilvl w:val="0"/>
          <w:numId w:val="2"/>
        </w:numPr>
        <w:spacing w:beforeLines="50" w:before="163"/>
        <w:ind w:left="1122" w:hanging="442"/>
      </w:pPr>
      <w:r>
        <w:t>再生水管道为完全独立的管道系统，严禁与城市供水管网连接。</w:t>
      </w:r>
    </w:p>
    <w:p w14:paraId="2A4745D4" w14:textId="499BA3C1" w:rsidR="00140EFD" w:rsidRDefault="00140EFD">
      <w:pPr>
        <w:pStyle w:val="33"/>
        <w:numPr>
          <w:ilvl w:val="0"/>
          <w:numId w:val="2"/>
        </w:numPr>
        <w:spacing w:beforeLines="50" w:before="163"/>
        <w:ind w:left="1122" w:hanging="442"/>
      </w:pPr>
      <w:r>
        <w:t>考虑近、远结合，合理安排分期工程的建设。</w:t>
      </w:r>
    </w:p>
    <w:p w14:paraId="0CD09745" w14:textId="1B9EB957" w:rsidR="00140EFD" w:rsidRDefault="00140EFD" w:rsidP="009A66C8">
      <w:pPr>
        <w:pStyle w:val="31"/>
        <w:spacing w:before="326" w:after="163"/>
      </w:pPr>
      <w:r>
        <w:rPr>
          <w:rFonts w:hint="eastAsia"/>
        </w:rPr>
        <w:t>再生水管线布置</w:t>
      </w:r>
    </w:p>
    <w:p w14:paraId="7E8A32C3" w14:textId="68E0D4AF" w:rsidR="00140EFD" w:rsidRDefault="00140EFD" w:rsidP="00A702A8">
      <w:pPr>
        <w:pStyle w:val="33"/>
        <w:spacing w:beforeLines="50" w:before="163"/>
        <w:ind w:left="851"/>
      </w:pPr>
      <w:r>
        <w:rPr>
          <w:rFonts w:hint="eastAsia"/>
        </w:rPr>
        <w:t>中心城区新建再生水管线</w:t>
      </w:r>
      <w:r>
        <w:rPr>
          <w:rFonts w:hint="eastAsia"/>
        </w:rPr>
        <w:t>9.3km</w:t>
      </w:r>
      <w:r>
        <w:rPr>
          <w:rFonts w:hint="eastAsia"/>
        </w:rPr>
        <w:t>。其中浑江区新建</w:t>
      </w:r>
      <w:r w:rsidR="007A5714">
        <w:rPr>
          <w:rFonts w:hint="eastAsia"/>
        </w:rPr>
        <w:t>再生水</w:t>
      </w:r>
      <w:r>
        <w:rPr>
          <w:rFonts w:hint="eastAsia"/>
        </w:rPr>
        <w:t>管线</w:t>
      </w:r>
      <w:r>
        <w:rPr>
          <w:rFonts w:hint="eastAsia"/>
        </w:rPr>
        <w:t>6.00m</w:t>
      </w:r>
      <w:r>
        <w:rPr>
          <w:rFonts w:hint="eastAsia"/>
        </w:rPr>
        <w:t>，江源区新建</w:t>
      </w:r>
      <w:r w:rsidR="007A5714">
        <w:rPr>
          <w:rFonts w:hint="eastAsia"/>
        </w:rPr>
        <w:t>再生水</w:t>
      </w:r>
      <w:r>
        <w:rPr>
          <w:rFonts w:hint="eastAsia"/>
        </w:rPr>
        <w:t>管线</w:t>
      </w:r>
      <w:r>
        <w:rPr>
          <w:rFonts w:hint="eastAsia"/>
        </w:rPr>
        <w:t>3.3km</w:t>
      </w:r>
      <w:r>
        <w:rPr>
          <w:rFonts w:hint="eastAsia"/>
        </w:rPr>
        <w:t>。</w:t>
      </w:r>
    </w:p>
    <w:p w14:paraId="6D055F2E" w14:textId="40449E9A" w:rsidR="006A676C" w:rsidRDefault="00140EFD" w:rsidP="009A66C8">
      <w:pPr>
        <w:pStyle w:val="31"/>
        <w:spacing w:before="326" w:after="163"/>
      </w:pPr>
      <w:r>
        <w:rPr>
          <w:rFonts w:hint="eastAsia"/>
        </w:rPr>
        <w:t>管材选择</w:t>
      </w:r>
    </w:p>
    <w:p w14:paraId="6797134D" w14:textId="2E0185CD" w:rsidR="00011BB9" w:rsidRDefault="00140EFD" w:rsidP="00A702A8">
      <w:pPr>
        <w:pStyle w:val="33"/>
        <w:spacing w:beforeLines="50" w:before="163"/>
        <w:ind w:left="851"/>
      </w:pPr>
      <w:r>
        <w:rPr>
          <w:rFonts w:hint="eastAsia"/>
        </w:rPr>
        <w:t>再生水管道宜采用非金属管材。</w:t>
      </w:r>
      <w:r w:rsidR="00061FA3">
        <w:rPr>
          <w:rFonts w:hint="eastAsia"/>
        </w:rPr>
        <w:t>当使用金属管道时，应进行防腐蚀处理。</w:t>
      </w:r>
      <w:r w:rsidR="00C12FB6" w:rsidRPr="00C12FB6">
        <w:rPr>
          <w:rFonts w:hint="eastAsia"/>
        </w:rPr>
        <w:t>浑江区再生水管线管径为</w:t>
      </w:r>
      <w:r w:rsidR="00C12FB6" w:rsidRPr="00C12FB6">
        <w:t>DN400</w:t>
      </w:r>
      <w:r w:rsidR="00C12FB6" w:rsidRPr="00C12FB6">
        <w:t>，管材为球墨铸铁管；江源区再生水管线管径为</w:t>
      </w:r>
      <w:r w:rsidR="00C12FB6" w:rsidRPr="00C12FB6">
        <w:t>DN300</w:t>
      </w:r>
      <w:r w:rsidR="00C12FB6" w:rsidRPr="00C12FB6">
        <w:t>，管材选择</w:t>
      </w:r>
      <w:r w:rsidR="00C12FB6" w:rsidRPr="00C12FB6">
        <w:t>U-PVC</w:t>
      </w:r>
      <w:r w:rsidR="00C12FB6" w:rsidRPr="00C12FB6">
        <w:t>管。</w:t>
      </w:r>
    </w:p>
    <w:p w14:paraId="5F88F647" w14:textId="45C34F16" w:rsidR="00EA3A73" w:rsidRDefault="00EA3A73" w:rsidP="009A66C8">
      <w:pPr>
        <w:pStyle w:val="31"/>
        <w:spacing w:before="326" w:after="163"/>
      </w:pPr>
      <w:r>
        <w:rPr>
          <w:rFonts w:hint="eastAsia"/>
        </w:rPr>
        <w:t>管道设计压力</w:t>
      </w:r>
    </w:p>
    <w:p w14:paraId="539DAEED" w14:textId="0A25D848" w:rsidR="00EA3A73" w:rsidRDefault="00EA3A73" w:rsidP="00A702A8">
      <w:pPr>
        <w:pStyle w:val="33"/>
        <w:spacing w:beforeLines="50" w:before="163"/>
        <w:ind w:left="851"/>
      </w:pPr>
      <w:r>
        <w:rPr>
          <w:rFonts w:hint="eastAsia"/>
        </w:rPr>
        <w:lastRenderedPageBreak/>
        <w:t>再生水给水系统水压应满足相应用户对水压的要求，本次规划浑江区和江源区主城区的再生水给水系统按最不利用户接管点服务水头不小于</w:t>
      </w:r>
      <w:r>
        <w:t>20m</w:t>
      </w:r>
      <w:r>
        <w:t>的要求</w:t>
      </w:r>
      <w:r w:rsidR="007A5714">
        <w:rPr>
          <w:rFonts w:hint="eastAsia"/>
        </w:rPr>
        <w:t>。</w:t>
      </w:r>
      <w:r>
        <w:rPr>
          <w:rFonts w:hint="eastAsia"/>
        </w:rPr>
        <w:t>对水压有特殊要求的用户自行解决升压问题。</w:t>
      </w:r>
    </w:p>
    <w:p w14:paraId="634C93DC" w14:textId="09DED28E" w:rsidR="00EA3A73" w:rsidRDefault="00EA3A73" w:rsidP="009A66C8">
      <w:pPr>
        <w:pStyle w:val="31"/>
        <w:spacing w:before="326" w:after="163"/>
      </w:pPr>
      <w:r>
        <w:t>设计流速</w:t>
      </w:r>
    </w:p>
    <w:p w14:paraId="0BD14FFE" w14:textId="19683FD0" w:rsidR="00EA3A73" w:rsidRDefault="00EA3A73" w:rsidP="00A702A8">
      <w:pPr>
        <w:pStyle w:val="33"/>
        <w:spacing w:beforeLines="50" w:before="163"/>
        <w:ind w:left="851"/>
      </w:pPr>
      <w:r>
        <w:rPr>
          <w:rFonts w:hint="eastAsia"/>
        </w:rPr>
        <w:t>管径在</w:t>
      </w:r>
      <w:r>
        <w:t>100-350mm</w:t>
      </w:r>
      <w:r>
        <w:t>时，经济流速控制在</w:t>
      </w:r>
      <w:r>
        <w:t>0.5</w:t>
      </w:r>
      <w:r w:rsidR="00D9706D">
        <w:rPr>
          <w:rFonts w:hint="eastAsia"/>
        </w:rPr>
        <w:t>0</w:t>
      </w:r>
      <w:r>
        <w:t>-1.1</w:t>
      </w:r>
      <w:r w:rsidR="00D9706D">
        <w:rPr>
          <w:rFonts w:hint="eastAsia"/>
        </w:rPr>
        <w:t>0</w:t>
      </w:r>
      <w:r>
        <w:t>m/s</w:t>
      </w:r>
      <w:r w:rsidR="005E0D45">
        <w:t>；</w:t>
      </w:r>
    </w:p>
    <w:p w14:paraId="385BC108" w14:textId="77777777" w:rsidR="00A702A8" w:rsidRDefault="00EA3A73" w:rsidP="00A702A8">
      <w:pPr>
        <w:pStyle w:val="33"/>
        <w:spacing w:beforeLines="50" w:before="163"/>
        <w:ind w:left="851"/>
        <w:sectPr w:rsidR="00A702A8" w:rsidSect="006C7782">
          <w:pgSz w:w="11906" w:h="16838" w:code="9"/>
          <w:pgMar w:top="1418" w:right="1440" w:bottom="1418" w:left="1440" w:header="907" w:footer="992" w:gutter="0"/>
          <w:cols w:space="1561"/>
          <w:docGrid w:type="lines" w:linePitch="326"/>
        </w:sectPr>
      </w:pPr>
      <w:r>
        <w:rPr>
          <w:rFonts w:hint="eastAsia"/>
        </w:rPr>
        <w:t>管径在</w:t>
      </w:r>
      <w:r>
        <w:t>350-600mm</w:t>
      </w:r>
      <w:r>
        <w:t>时，经济流速控制在</w:t>
      </w:r>
      <w:r>
        <w:t>1.1</w:t>
      </w:r>
      <w:r w:rsidR="00D9706D">
        <w:rPr>
          <w:rFonts w:hint="eastAsia"/>
        </w:rPr>
        <w:t>0</w:t>
      </w:r>
      <w:r>
        <w:t>-1.6</w:t>
      </w:r>
      <w:r w:rsidR="00D9706D">
        <w:rPr>
          <w:rFonts w:hint="eastAsia"/>
        </w:rPr>
        <w:t>0</w:t>
      </w:r>
      <w:r>
        <w:t>m/s</w:t>
      </w:r>
      <w:r>
        <w:t>。</w:t>
      </w:r>
    </w:p>
    <w:p w14:paraId="23878117" w14:textId="6DBC0FDF" w:rsidR="006A676C" w:rsidRDefault="006A676C" w:rsidP="0079249F">
      <w:pPr>
        <w:pStyle w:val="1"/>
        <w:rPr>
          <w:rFonts w:hint="eastAsia"/>
        </w:rPr>
      </w:pPr>
      <w:bookmarkStart w:id="32" w:name="_Toc198040902"/>
      <w:r>
        <w:rPr>
          <w:rFonts w:hint="eastAsia"/>
        </w:rPr>
        <w:lastRenderedPageBreak/>
        <w:t>污泥</w:t>
      </w:r>
      <w:r w:rsidR="00B27B4B">
        <w:rPr>
          <w:rFonts w:hint="eastAsia"/>
        </w:rPr>
        <w:t>处理与处置规划</w:t>
      </w:r>
      <w:bookmarkEnd w:id="32"/>
    </w:p>
    <w:p w14:paraId="5E9BCF9F" w14:textId="77777777" w:rsidR="00143731" w:rsidRDefault="00143731" w:rsidP="009A66C8">
      <w:pPr>
        <w:pStyle w:val="2"/>
        <w:rPr>
          <w:rFonts w:hint="eastAsia"/>
        </w:rPr>
      </w:pPr>
      <w:bookmarkStart w:id="33" w:name="_Toc198040903"/>
      <w:r>
        <w:rPr>
          <w:rFonts w:hint="eastAsia"/>
        </w:rPr>
        <w:t>基本原则</w:t>
      </w:r>
      <w:bookmarkEnd w:id="33"/>
    </w:p>
    <w:p w14:paraId="1A78EF37" w14:textId="08B744E8" w:rsidR="00143731" w:rsidRDefault="00143731" w:rsidP="009A66C8">
      <w:pPr>
        <w:pStyle w:val="31"/>
        <w:spacing w:before="326" w:after="163"/>
      </w:pPr>
      <w:r>
        <w:rPr>
          <w:rFonts w:hint="eastAsia"/>
        </w:rPr>
        <w:t>统筹兼顾、因地制宜</w:t>
      </w:r>
    </w:p>
    <w:p w14:paraId="2C7DCC66" w14:textId="36B86469" w:rsidR="00143731" w:rsidRPr="004D034F" w:rsidRDefault="00143731" w:rsidP="009A66C8">
      <w:pPr>
        <w:pStyle w:val="33"/>
      </w:pPr>
      <w:r>
        <w:t>满足近远期需求，兼顾应急处理，尽力而为、量力而行，合理规划设施布局，补齐能力缺口。根据本地实际情况，合理选择处理路径和技术路线。</w:t>
      </w:r>
    </w:p>
    <w:p w14:paraId="71174077" w14:textId="6C1117A5" w:rsidR="00143731" w:rsidRDefault="00143731" w:rsidP="009A66C8">
      <w:pPr>
        <w:pStyle w:val="31"/>
        <w:spacing w:before="326" w:after="163"/>
      </w:pPr>
      <w:r>
        <w:rPr>
          <w:rFonts w:hint="eastAsia"/>
        </w:rPr>
        <w:t>稳定可靠、绿色低碳</w:t>
      </w:r>
    </w:p>
    <w:p w14:paraId="24110626" w14:textId="77777777" w:rsidR="00143731" w:rsidRPr="004D034F" w:rsidRDefault="00143731" w:rsidP="009A66C8">
      <w:pPr>
        <w:pStyle w:val="33"/>
      </w:pPr>
      <w:r>
        <w:rPr>
          <w:rFonts w:hint="eastAsia"/>
        </w:rPr>
        <w:t>秉承“绿色、循环、低碳、生态”理念，强化源头污染控制，在安全、环保和经济的前提下，积极回收利用污泥中的能源和资源，实现减污降碳协同增效。</w:t>
      </w:r>
    </w:p>
    <w:p w14:paraId="3C25AF74" w14:textId="6729BF1A" w:rsidR="00143731" w:rsidRDefault="00143731" w:rsidP="009A66C8">
      <w:pPr>
        <w:pStyle w:val="31"/>
        <w:spacing w:before="326" w:after="163"/>
      </w:pPr>
      <w:r>
        <w:rPr>
          <w:rFonts w:hint="eastAsia"/>
        </w:rPr>
        <w:t>政府主导、市场运作</w:t>
      </w:r>
    </w:p>
    <w:p w14:paraId="0CC8D234" w14:textId="77777777" w:rsidR="00143731" w:rsidRPr="004D034F" w:rsidRDefault="00143731" w:rsidP="009A66C8">
      <w:pPr>
        <w:pStyle w:val="33"/>
      </w:pPr>
      <w:r>
        <w:rPr>
          <w:rFonts w:hint="eastAsia"/>
        </w:rPr>
        <w:t>加大政府投入，强化政策引导，严格监督问责，更好发挥政府作用。完善价格机制，拓宽投融资渠道，创新商业模式，发挥市场配置资源的决定性作用。</w:t>
      </w:r>
    </w:p>
    <w:p w14:paraId="0F34DF4C" w14:textId="77777777" w:rsidR="00143731" w:rsidRDefault="00143731" w:rsidP="009A66C8">
      <w:pPr>
        <w:pStyle w:val="2"/>
        <w:rPr>
          <w:rFonts w:hint="eastAsia"/>
        </w:rPr>
      </w:pPr>
      <w:bookmarkStart w:id="34" w:name="_Toc198040904"/>
      <w:r>
        <w:rPr>
          <w:rFonts w:hint="eastAsia"/>
        </w:rPr>
        <w:t>规划目标</w:t>
      </w:r>
      <w:bookmarkEnd w:id="34"/>
    </w:p>
    <w:p w14:paraId="7A67283E" w14:textId="18563924" w:rsidR="00143731" w:rsidRDefault="00143731" w:rsidP="009A66C8">
      <w:pPr>
        <w:pStyle w:val="3"/>
      </w:pPr>
      <w:r>
        <w:rPr>
          <w:rFonts w:hint="eastAsia"/>
        </w:rPr>
        <w:t>《白山市国土空间总体规划（</w:t>
      </w:r>
      <w:r>
        <w:rPr>
          <w:rFonts w:hint="eastAsia"/>
        </w:rPr>
        <w:t>2</w:t>
      </w:r>
      <w:r>
        <w:t>021</w:t>
      </w:r>
      <w:r>
        <w:rPr>
          <w:rFonts w:hint="eastAsia"/>
        </w:rPr>
        <w:t>-</w:t>
      </w:r>
      <w:r>
        <w:t>2035</w:t>
      </w:r>
      <w:r>
        <w:rPr>
          <w:rFonts w:hint="eastAsia"/>
        </w:rPr>
        <w:t>年）》指出：</w:t>
      </w:r>
      <w:r w:rsidR="00D24552">
        <w:rPr>
          <w:rFonts w:hint="eastAsia"/>
        </w:rPr>
        <w:t>至</w:t>
      </w:r>
      <w:r>
        <w:rPr>
          <w:rFonts w:hint="eastAsia"/>
        </w:rPr>
        <w:t>2</w:t>
      </w:r>
      <w:r>
        <w:t>035</w:t>
      </w:r>
      <w:r>
        <w:rPr>
          <w:rFonts w:hint="eastAsia"/>
        </w:rPr>
        <w:t>年，</w:t>
      </w:r>
      <w:r>
        <w:t>污</w:t>
      </w:r>
      <w:r>
        <w:lastRenderedPageBreak/>
        <w:t>泥无害化处理</w:t>
      </w:r>
      <w:r>
        <w:rPr>
          <w:rFonts w:hint="eastAsia"/>
        </w:rPr>
        <w:t>率达到</w:t>
      </w:r>
      <w:r>
        <w:rPr>
          <w:rFonts w:hint="eastAsia"/>
        </w:rPr>
        <w:t>1</w:t>
      </w:r>
      <w:r>
        <w:t>00</w:t>
      </w:r>
      <w:r>
        <w:rPr>
          <w:rFonts w:hint="eastAsia"/>
        </w:rPr>
        <w:t>％。</w:t>
      </w:r>
    </w:p>
    <w:p w14:paraId="6639A6ED" w14:textId="009F62A7" w:rsidR="0026267B" w:rsidRDefault="0026267B" w:rsidP="009A66C8">
      <w:pPr>
        <w:pStyle w:val="2"/>
        <w:rPr>
          <w:rFonts w:hint="eastAsia"/>
        </w:rPr>
      </w:pPr>
      <w:bookmarkStart w:id="35" w:name="_Toc198040905"/>
      <w:r>
        <w:rPr>
          <w:rFonts w:hint="eastAsia"/>
        </w:rPr>
        <w:t>污泥量预测</w:t>
      </w:r>
      <w:bookmarkEnd w:id="35"/>
    </w:p>
    <w:p w14:paraId="1E5F68E5" w14:textId="3D67260E" w:rsidR="0026267B" w:rsidRDefault="0026267B" w:rsidP="009A66C8">
      <w:pPr>
        <w:pStyle w:val="31"/>
        <w:spacing w:before="326" w:after="163"/>
      </w:pPr>
      <w:r>
        <w:rPr>
          <w:rFonts w:hint="eastAsia"/>
        </w:rPr>
        <w:t>近期</w:t>
      </w:r>
      <w:r>
        <w:rPr>
          <w:rFonts w:hint="eastAsia"/>
        </w:rPr>
        <w:t>2</w:t>
      </w:r>
      <w:r>
        <w:t>025</w:t>
      </w:r>
      <w:r>
        <w:rPr>
          <w:rFonts w:hint="eastAsia"/>
        </w:rPr>
        <w:t>年污泥量预测</w:t>
      </w:r>
    </w:p>
    <w:p w14:paraId="723DF48B" w14:textId="11EA0F96" w:rsidR="002F6B6A" w:rsidRDefault="005C4D64" w:rsidP="009A66C8">
      <w:pPr>
        <w:pStyle w:val="33"/>
      </w:pPr>
      <w:r>
        <w:rPr>
          <w:rFonts w:hint="eastAsia"/>
        </w:rPr>
        <w:t>2025</w:t>
      </w:r>
      <w:r>
        <w:rPr>
          <w:rFonts w:hint="eastAsia"/>
        </w:rPr>
        <w:t>年</w:t>
      </w:r>
      <w:r w:rsidR="005E1FDD">
        <w:rPr>
          <w:rFonts w:hint="eastAsia"/>
        </w:rPr>
        <w:t>污水处理厂的规模</w:t>
      </w:r>
      <w:r>
        <w:rPr>
          <w:rFonts w:hint="eastAsia"/>
        </w:rPr>
        <w:t>为</w:t>
      </w:r>
      <w:r>
        <w:rPr>
          <w:rFonts w:hint="eastAsia"/>
        </w:rPr>
        <w:t>13</w:t>
      </w:r>
      <w:r>
        <w:rPr>
          <w:rFonts w:hint="eastAsia"/>
        </w:rPr>
        <w:t>万</w:t>
      </w:r>
      <w:r>
        <w:rPr>
          <w:rFonts w:hint="eastAsia"/>
        </w:rPr>
        <w:t>m</w:t>
      </w:r>
      <w:r>
        <w:rPr>
          <w:rFonts w:hint="eastAsia"/>
        </w:rPr>
        <w:t>³</w:t>
      </w:r>
      <w:r>
        <w:rPr>
          <w:rFonts w:hint="eastAsia"/>
        </w:rPr>
        <w:t>/d</w:t>
      </w:r>
      <w:r>
        <w:rPr>
          <w:rFonts w:hint="eastAsia"/>
        </w:rPr>
        <w:t>。根据历史每吨水产泥量的数据，预测</w:t>
      </w:r>
      <w:r>
        <w:rPr>
          <w:rFonts w:hint="eastAsia"/>
        </w:rPr>
        <w:t>2025</w:t>
      </w:r>
      <w:r>
        <w:rPr>
          <w:rFonts w:hint="eastAsia"/>
        </w:rPr>
        <w:t>年污水处理厂产泥量为</w:t>
      </w:r>
      <w:r>
        <w:rPr>
          <w:rFonts w:hint="eastAsia"/>
        </w:rPr>
        <w:t>65</w:t>
      </w:r>
      <w:r w:rsidR="00D53C8E">
        <w:rPr>
          <w:rFonts w:hint="eastAsia"/>
        </w:rPr>
        <w:t>t</w:t>
      </w:r>
      <w:r>
        <w:rPr>
          <w:rFonts w:hint="eastAsia"/>
        </w:rPr>
        <w:t>d</w:t>
      </w:r>
      <w:r>
        <w:rPr>
          <w:rFonts w:hint="eastAsia"/>
        </w:rPr>
        <w:t>。</w:t>
      </w:r>
    </w:p>
    <w:p w14:paraId="5B47FBCA" w14:textId="3CF7C9CF" w:rsidR="0026267B" w:rsidRDefault="0026267B" w:rsidP="009A66C8">
      <w:pPr>
        <w:pStyle w:val="31"/>
        <w:spacing w:before="326" w:after="163"/>
      </w:pPr>
      <w:r>
        <w:rPr>
          <w:rFonts w:hint="eastAsia"/>
        </w:rPr>
        <w:t>远期</w:t>
      </w:r>
      <w:r>
        <w:rPr>
          <w:rFonts w:hint="eastAsia"/>
        </w:rPr>
        <w:t>2</w:t>
      </w:r>
      <w:r>
        <w:t>035</w:t>
      </w:r>
      <w:r>
        <w:rPr>
          <w:rFonts w:hint="eastAsia"/>
        </w:rPr>
        <w:t>年污泥量预测</w:t>
      </w:r>
    </w:p>
    <w:p w14:paraId="342CCB84" w14:textId="31AFF4FC" w:rsidR="005C4D64" w:rsidRDefault="005C4D64" w:rsidP="009A66C8">
      <w:pPr>
        <w:pStyle w:val="33"/>
      </w:pPr>
      <w:r>
        <w:rPr>
          <w:rFonts w:hint="eastAsia"/>
        </w:rPr>
        <w:t>2035</w:t>
      </w:r>
      <w:r>
        <w:rPr>
          <w:rFonts w:hint="eastAsia"/>
        </w:rPr>
        <w:t>年污水处理厂规模为</w:t>
      </w:r>
      <w:r>
        <w:rPr>
          <w:rFonts w:hint="eastAsia"/>
        </w:rPr>
        <w:t>15.35</w:t>
      </w:r>
      <w:r>
        <w:rPr>
          <w:rFonts w:hint="eastAsia"/>
        </w:rPr>
        <w:t>万</w:t>
      </w:r>
      <w:r>
        <w:rPr>
          <w:rFonts w:hint="eastAsia"/>
        </w:rPr>
        <w:t>m</w:t>
      </w:r>
      <w:r>
        <w:rPr>
          <w:rFonts w:hint="eastAsia"/>
        </w:rPr>
        <w:t>³</w:t>
      </w:r>
      <w:r>
        <w:rPr>
          <w:rFonts w:hint="eastAsia"/>
        </w:rPr>
        <w:t>/d</w:t>
      </w:r>
      <w:r>
        <w:rPr>
          <w:rFonts w:hint="eastAsia"/>
        </w:rPr>
        <w:t>。根据历史每吨水产泥量的数据，预测</w:t>
      </w:r>
      <w:r>
        <w:rPr>
          <w:rFonts w:hint="eastAsia"/>
        </w:rPr>
        <w:t>2035</w:t>
      </w:r>
      <w:r>
        <w:rPr>
          <w:rFonts w:hint="eastAsia"/>
        </w:rPr>
        <w:t>年污水处理厂产泥量为</w:t>
      </w:r>
      <w:r>
        <w:rPr>
          <w:rFonts w:hint="eastAsia"/>
        </w:rPr>
        <w:t>76.75t/d</w:t>
      </w:r>
      <w:r>
        <w:rPr>
          <w:rFonts w:hint="eastAsia"/>
        </w:rPr>
        <w:t>。</w:t>
      </w:r>
    </w:p>
    <w:p w14:paraId="58D815FE" w14:textId="6EF1FE59" w:rsidR="0026267B" w:rsidRDefault="0026267B" w:rsidP="009A66C8">
      <w:pPr>
        <w:pStyle w:val="2"/>
        <w:rPr>
          <w:rFonts w:hint="eastAsia"/>
        </w:rPr>
      </w:pPr>
      <w:bookmarkStart w:id="36" w:name="_Toc198040906"/>
      <w:r>
        <w:rPr>
          <w:rFonts w:hint="eastAsia"/>
        </w:rPr>
        <w:t>污泥处理处置规划</w:t>
      </w:r>
      <w:bookmarkEnd w:id="36"/>
    </w:p>
    <w:p w14:paraId="224ACD89" w14:textId="4739D07A" w:rsidR="0026267B" w:rsidRDefault="0026267B" w:rsidP="009A66C8">
      <w:pPr>
        <w:pStyle w:val="31"/>
        <w:spacing w:before="326" w:after="163"/>
      </w:pPr>
      <w:r>
        <w:rPr>
          <w:rFonts w:hint="eastAsia"/>
        </w:rPr>
        <w:t>总体技术路线</w:t>
      </w:r>
    </w:p>
    <w:p w14:paraId="57F3A940" w14:textId="182B1AA2" w:rsidR="009157E3" w:rsidRDefault="009157E3" w:rsidP="00C12FB6">
      <w:pPr>
        <w:pStyle w:val="33"/>
        <w:spacing w:beforeLines="50" w:before="163"/>
      </w:pPr>
      <w:r>
        <w:rPr>
          <w:rFonts w:hint="eastAsia"/>
        </w:rPr>
        <w:t>为实现规划期内污泥的减量化、经济化和资源化的目标，通过采用“厂内减量化</w:t>
      </w:r>
      <w:r>
        <w:t>+</w:t>
      </w:r>
      <w:r>
        <w:t>焚烧</w:t>
      </w:r>
      <w:r w:rsidR="00A27A46">
        <w:rPr>
          <w:rFonts w:hint="eastAsia"/>
        </w:rPr>
        <w:t>”</w:t>
      </w:r>
      <w:r>
        <w:t>的污泥处理技术路线，以满足协同焚烧和资源化利用等处</w:t>
      </w:r>
      <w:r>
        <w:rPr>
          <w:rFonts w:hint="eastAsia"/>
        </w:rPr>
        <w:t>理处置需求、优化调整污水处理厂内干化工艺为原则，选择合适的干化污泥出厂含水率；同时，积极探索适合白山市</w:t>
      </w:r>
      <w:r w:rsidR="00C12FB6">
        <w:rPr>
          <w:rFonts w:hint="eastAsia"/>
        </w:rPr>
        <w:t>中心城区</w:t>
      </w:r>
      <w:r>
        <w:rPr>
          <w:rFonts w:hint="eastAsia"/>
        </w:rPr>
        <w:t>发展的多元化、多渠道综合利用污泥处理处置方式，强化协同焚烧能力，拓宽技术路径，建立健全污泥处理处置体系和体制机制。</w:t>
      </w:r>
    </w:p>
    <w:p w14:paraId="33B0EE7A" w14:textId="5CF902F7" w:rsidR="009157E3" w:rsidRDefault="009157E3" w:rsidP="00C12FB6">
      <w:pPr>
        <w:pStyle w:val="33"/>
        <w:spacing w:beforeLines="50" w:before="163"/>
      </w:pPr>
      <w:r>
        <w:rPr>
          <w:rFonts w:hint="eastAsia"/>
        </w:rPr>
        <w:t>鼓励新建污水处理厂主动适应科技进步，发展环保绿色节能的新工</w:t>
      </w:r>
      <w:r>
        <w:rPr>
          <w:rFonts w:hint="eastAsia"/>
        </w:rPr>
        <w:lastRenderedPageBreak/>
        <w:t>艺、新技术，开展污泥处置与减碳相协调研究和探索，鼓励污泥资源化利用，如制砖、水泥熟料生产等。同时逐步淘汰不符合低碳节能理念、工艺落后的污泥处理技术和设备。</w:t>
      </w:r>
    </w:p>
    <w:p w14:paraId="0663FECB" w14:textId="6FA91B23" w:rsidR="00C77DA5" w:rsidRDefault="009157E3" w:rsidP="009A66C8">
      <w:pPr>
        <w:pStyle w:val="31"/>
        <w:spacing w:before="326" w:after="163"/>
      </w:pPr>
      <w:r>
        <w:rPr>
          <w:rFonts w:hint="eastAsia"/>
        </w:rPr>
        <w:t>污泥处置处理方式</w:t>
      </w:r>
    </w:p>
    <w:p w14:paraId="4E9A4F0D" w14:textId="2B9852B6" w:rsidR="009157E3" w:rsidRDefault="009157E3" w:rsidP="009A66C8">
      <w:pPr>
        <w:pStyle w:val="33"/>
      </w:pPr>
      <w:r>
        <w:rPr>
          <w:rFonts w:hint="eastAsia"/>
        </w:rPr>
        <w:t>城市污水处理厂的污泥处置应综合考虑污泥泥质特征、地理位置、环境条件和经济社会发展水平等因素，因地制宜的确定污泥处置方式。</w:t>
      </w:r>
    </w:p>
    <w:p w14:paraId="2278E633" w14:textId="61C3BB41" w:rsidR="005B37D2" w:rsidRDefault="005B37D2" w:rsidP="005B37D2">
      <w:pPr>
        <w:pStyle w:val="ad"/>
        <w:rPr>
          <w:rFonts w:hint="eastAsia"/>
        </w:rPr>
      </w:pPr>
      <w:r>
        <w:t>表</w:t>
      </w:r>
      <w:r>
        <w:t xml:space="preserve"> 6 - </w:t>
      </w:r>
      <w:r>
        <w:fldChar w:fldCharType="begin"/>
      </w:r>
      <w:r>
        <w:instrText xml:space="preserve"> SEQ </w:instrText>
      </w:r>
      <w:r>
        <w:instrText>表</w:instrText>
      </w:r>
      <w:r>
        <w:instrText xml:space="preserve">_6_- \* ARABIC </w:instrText>
      </w:r>
      <w:r>
        <w:fldChar w:fldCharType="separate"/>
      </w:r>
      <w:r w:rsidR="00E37550">
        <w:rPr>
          <w:rFonts w:hint="eastAsia"/>
          <w:noProof/>
        </w:rPr>
        <w:t>1</w:t>
      </w:r>
      <w:r>
        <w:fldChar w:fldCharType="end"/>
      </w:r>
      <w:r>
        <w:tab/>
      </w:r>
      <w:r>
        <w:rPr>
          <w:rFonts w:hint="eastAsia"/>
        </w:rPr>
        <w:t>城镇污水处理厂污泥不同处置方式比较</w:t>
      </w:r>
    </w:p>
    <w:tbl>
      <w:tblPr>
        <w:tblStyle w:val="aa"/>
        <w:tblW w:w="5000" w:type="pct"/>
        <w:tblLook w:val="04A0" w:firstRow="1" w:lastRow="0" w:firstColumn="1" w:lastColumn="0" w:noHBand="0" w:noVBand="1"/>
      </w:tblPr>
      <w:tblGrid>
        <w:gridCol w:w="655"/>
        <w:gridCol w:w="1325"/>
        <w:gridCol w:w="3403"/>
        <w:gridCol w:w="3633"/>
      </w:tblGrid>
      <w:tr w:rsidR="009157E3" w14:paraId="241E8F12" w14:textId="77777777" w:rsidTr="00F10956">
        <w:trPr>
          <w:trHeight w:val="624"/>
          <w:tblHeader/>
        </w:trPr>
        <w:tc>
          <w:tcPr>
            <w:tcW w:w="363" w:type="pct"/>
            <w:shd w:val="clear" w:color="auto" w:fill="auto"/>
            <w:vAlign w:val="center"/>
          </w:tcPr>
          <w:p w14:paraId="5A31E401" w14:textId="2B79847A" w:rsidR="009157E3" w:rsidRDefault="009157E3" w:rsidP="008548DC">
            <w:pPr>
              <w:pStyle w:val="ab"/>
            </w:pPr>
            <w:r>
              <w:rPr>
                <w:rFonts w:hint="eastAsia"/>
              </w:rPr>
              <w:t>序号</w:t>
            </w:r>
          </w:p>
        </w:tc>
        <w:tc>
          <w:tcPr>
            <w:tcW w:w="735" w:type="pct"/>
            <w:shd w:val="clear" w:color="auto" w:fill="auto"/>
            <w:vAlign w:val="center"/>
          </w:tcPr>
          <w:p w14:paraId="4704F2D9" w14:textId="67CF85A3" w:rsidR="009157E3" w:rsidRDefault="009157E3" w:rsidP="008548DC">
            <w:pPr>
              <w:pStyle w:val="ab"/>
            </w:pPr>
            <w:r>
              <w:rPr>
                <w:rFonts w:hint="eastAsia"/>
              </w:rPr>
              <w:t>处置方式</w:t>
            </w:r>
          </w:p>
        </w:tc>
        <w:tc>
          <w:tcPr>
            <w:tcW w:w="1887" w:type="pct"/>
            <w:shd w:val="clear" w:color="auto" w:fill="auto"/>
            <w:vAlign w:val="center"/>
          </w:tcPr>
          <w:p w14:paraId="23E54BAC" w14:textId="59AEFEF2" w:rsidR="009157E3" w:rsidRDefault="009157E3" w:rsidP="008548DC">
            <w:pPr>
              <w:pStyle w:val="ab"/>
            </w:pPr>
            <w:r>
              <w:rPr>
                <w:rFonts w:hint="eastAsia"/>
              </w:rPr>
              <w:t>优点</w:t>
            </w:r>
          </w:p>
        </w:tc>
        <w:tc>
          <w:tcPr>
            <w:tcW w:w="2015" w:type="pct"/>
            <w:shd w:val="clear" w:color="auto" w:fill="auto"/>
            <w:vAlign w:val="center"/>
          </w:tcPr>
          <w:p w14:paraId="2E94BAFC" w14:textId="73411760" w:rsidR="009157E3" w:rsidRDefault="009157E3" w:rsidP="008548DC">
            <w:pPr>
              <w:pStyle w:val="ab"/>
            </w:pPr>
            <w:r>
              <w:rPr>
                <w:rFonts w:hint="eastAsia"/>
              </w:rPr>
              <w:t>缺点</w:t>
            </w:r>
          </w:p>
        </w:tc>
      </w:tr>
      <w:tr w:rsidR="009157E3" w14:paraId="5EF4E3AD" w14:textId="77777777" w:rsidTr="00F10956">
        <w:trPr>
          <w:trHeight w:val="1191"/>
        </w:trPr>
        <w:tc>
          <w:tcPr>
            <w:tcW w:w="363" w:type="pct"/>
            <w:vAlign w:val="center"/>
          </w:tcPr>
          <w:p w14:paraId="43637DE1" w14:textId="3B958B5F" w:rsidR="009157E3" w:rsidRDefault="009157E3" w:rsidP="008548DC">
            <w:pPr>
              <w:pStyle w:val="ab"/>
            </w:pPr>
            <w:r>
              <w:rPr>
                <w:rFonts w:hint="eastAsia"/>
              </w:rPr>
              <w:t>1</w:t>
            </w:r>
          </w:p>
        </w:tc>
        <w:tc>
          <w:tcPr>
            <w:tcW w:w="735" w:type="pct"/>
            <w:vAlign w:val="center"/>
          </w:tcPr>
          <w:p w14:paraId="5AE1007F" w14:textId="208CA00F" w:rsidR="009157E3" w:rsidRDefault="009157E3" w:rsidP="009A050E">
            <w:pPr>
              <w:pStyle w:val="ab"/>
              <w:jc w:val="both"/>
            </w:pPr>
            <w:r>
              <w:rPr>
                <w:rFonts w:hint="eastAsia"/>
              </w:rPr>
              <w:t>卫生填埋</w:t>
            </w:r>
          </w:p>
        </w:tc>
        <w:tc>
          <w:tcPr>
            <w:tcW w:w="1887" w:type="pct"/>
            <w:vAlign w:val="center"/>
          </w:tcPr>
          <w:p w14:paraId="04DCE73A" w14:textId="66C5EEB2" w:rsidR="009157E3" w:rsidRDefault="009157E3" w:rsidP="009A050E">
            <w:pPr>
              <w:pStyle w:val="ab"/>
              <w:jc w:val="both"/>
            </w:pPr>
            <w:r w:rsidRPr="009157E3">
              <w:rPr>
                <w:rFonts w:hint="eastAsia"/>
              </w:rPr>
              <w:t>成本相对较低</w:t>
            </w:r>
          </w:p>
        </w:tc>
        <w:tc>
          <w:tcPr>
            <w:tcW w:w="2015" w:type="pct"/>
            <w:vAlign w:val="center"/>
          </w:tcPr>
          <w:p w14:paraId="299F3C71" w14:textId="710C402D" w:rsidR="009157E3" w:rsidRDefault="009157E3" w:rsidP="009A050E">
            <w:pPr>
              <w:pStyle w:val="ab"/>
              <w:jc w:val="both"/>
            </w:pPr>
            <w:r>
              <w:rPr>
                <w:rFonts w:hint="eastAsia"/>
              </w:rPr>
              <w:t>对污泥的含水率要求较高，占用的土地资源大，对周边环境有较大的影响，易产生二次污染</w:t>
            </w:r>
          </w:p>
        </w:tc>
      </w:tr>
      <w:tr w:rsidR="009157E3" w14:paraId="4BC36F11" w14:textId="77777777" w:rsidTr="00F10956">
        <w:trPr>
          <w:trHeight w:val="1757"/>
        </w:trPr>
        <w:tc>
          <w:tcPr>
            <w:tcW w:w="363" w:type="pct"/>
            <w:vAlign w:val="center"/>
          </w:tcPr>
          <w:p w14:paraId="73CF45A0" w14:textId="73109F8A" w:rsidR="009157E3" w:rsidRDefault="009157E3" w:rsidP="008548DC">
            <w:pPr>
              <w:pStyle w:val="ab"/>
            </w:pPr>
            <w:r>
              <w:rPr>
                <w:rFonts w:hint="eastAsia"/>
              </w:rPr>
              <w:t>2</w:t>
            </w:r>
          </w:p>
        </w:tc>
        <w:tc>
          <w:tcPr>
            <w:tcW w:w="735" w:type="pct"/>
            <w:vAlign w:val="center"/>
          </w:tcPr>
          <w:p w14:paraId="71AF0CE6" w14:textId="4DE52B6D" w:rsidR="009157E3" w:rsidRDefault="009157E3" w:rsidP="009A050E">
            <w:pPr>
              <w:pStyle w:val="ab"/>
              <w:jc w:val="both"/>
            </w:pPr>
            <w:r>
              <w:rPr>
                <w:rFonts w:hint="eastAsia"/>
              </w:rPr>
              <w:t>土地利用</w:t>
            </w:r>
          </w:p>
        </w:tc>
        <w:tc>
          <w:tcPr>
            <w:tcW w:w="1887" w:type="pct"/>
            <w:vAlign w:val="center"/>
          </w:tcPr>
          <w:p w14:paraId="638EC478" w14:textId="77CA4571" w:rsidR="009157E3" w:rsidRDefault="009157E3" w:rsidP="009A050E">
            <w:pPr>
              <w:pStyle w:val="ab"/>
              <w:jc w:val="both"/>
            </w:pPr>
            <w:r>
              <w:rPr>
                <w:rFonts w:hint="eastAsia"/>
              </w:rPr>
              <w:t>成本相对较低，资源化利用率低</w:t>
            </w:r>
          </w:p>
        </w:tc>
        <w:tc>
          <w:tcPr>
            <w:tcW w:w="2015" w:type="pct"/>
            <w:vAlign w:val="center"/>
          </w:tcPr>
          <w:p w14:paraId="7714259A" w14:textId="301C9827" w:rsidR="009157E3" w:rsidRDefault="009157E3" w:rsidP="009A050E">
            <w:pPr>
              <w:pStyle w:val="ab"/>
              <w:jc w:val="both"/>
            </w:pPr>
            <w:r>
              <w:rPr>
                <w:rFonts w:hint="eastAsia"/>
              </w:rPr>
              <w:t>对原始泥质的要求较高，处理用地相对较大，用于绿化受季节限制；对于部分处理工艺，由于添加高分子絮凝剂没有有效破壳，容易造成土地板结</w:t>
            </w:r>
          </w:p>
        </w:tc>
      </w:tr>
      <w:tr w:rsidR="009157E3" w14:paraId="30CC5F87" w14:textId="77777777" w:rsidTr="00F10956">
        <w:trPr>
          <w:trHeight w:val="1474"/>
        </w:trPr>
        <w:tc>
          <w:tcPr>
            <w:tcW w:w="363" w:type="pct"/>
            <w:vAlign w:val="center"/>
          </w:tcPr>
          <w:p w14:paraId="2388AEC0" w14:textId="5FC55DC7" w:rsidR="009157E3" w:rsidRDefault="009157E3" w:rsidP="008548DC">
            <w:pPr>
              <w:pStyle w:val="ab"/>
            </w:pPr>
            <w:r>
              <w:rPr>
                <w:rFonts w:hint="eastAsia"/>
              </w:rPr>
              <w:t>3</w:t>
            </w:r>
          </w:p>
        </w:tc>
        <w:tc>
          <w:tcPr>
            <w:tcW w:w="735" w:type="pct"/>
            <w:vAlign w:val="center"/>
          </w:tcPr>
          <w:p w14:paraId="4DA4D1D8" w14:textId="6BBFE3DD" w:rsidR="009157E3" w:rsidRDefault="009157E3" w:rsidP="009A050E">
            <w:pPr>
              <w:pStyle w:val="ab"/>
              <w:jc w:val="both"/>
            </w:pPr>
            <w:r>
              <w:rPr>
                <w:rFonts w:hint="eastAsia"/>
              </w:rPr>
              <w:t>焚烧后建材利用</w:t>
            </w:r>
          </w:p>
        </w:tc>
        <w:tc>
          <w:tcPr>
            <w:tcW w:w="1887" w:type="pct"/>
            <w:vAlign w:val="center"/>
          </w:tcPr>
          <w:p w14:paraId="471319FE" w14:textId="0F6FE00B" w:rsidR="009157E3" w:rsidRPr="005B37D2" w:rsidRDefault="009157E3" w:rsidP="009A050E">
            <w:pPr>
              <w:pStyle w:val="ab"/>
              <w:jc w:val="both"/>
              <w:rPr>
                <w:w w:val="80"/>
              </w:rPr>
            </w:pPr>
            <w:r w:rsidRPr="001C717D">
              <w:rPr>
                <w:rFonts w:hint="eastAsia"/>
              </w:rPr>
              <w:t>占地面积小占地面积小，处理快速，不受污泥性质和季节因素限制，可消纳途径广泛，资源利用率高</w:t>
            </w:r>
          </w:p>
        </w:tc>
        <w:tc>
          <w:tcPr>
            <w:tcW w:w="2015" w:type="pct"/>
            <w:vAlign w:val="center"/>
          </w:tcPr>
          <w:p w14:paraId="42D90CE6" w14:textId="1A7D0057" w:rsidR="009157E3" w:rsidRDefault="009157E3" w:rsidP="009A050E">
            <w:pPr>
              <w:pStyle w:val="ab"/>
              <w:jc w:val="both"/>
            </w:pPr>
            <w:r>
              <w:rPr>
                <w:rFonts w:hint="eastAsia"/>
              </w:rPr>
              <w:t>但成本较高，烟气处理的环境要求高，适用于较大型污泥处理厂</w:t>
            </w:r>
          </w:p>
        </w:tc>
      </w:tr>
    </w:tbl>
    <w:p w14:paraId="6753B10C" w14:textId="69BEE26E" w:rsidR="006E6BCD" w:rsidRDefault="006E6BCD" w:rsidP="009A66C8">
      <w:pPr>
        <w:pStyle w:val="31"/>
        <w:spacing w:before="326" w:after="163"/>
      </w:pPr>
      <w:r>
        <w:rPr>
          <w:rFonts w:hint="eastAsia"/>
        </w:rPr>
        <w:t>污泥处置标准</w:t>
      </w:r>
    </w:p>
    <w:p w14:paraId="764E253C" w14:textId="206DC96E" w:rsidR="006E6BCD" w:rsidRDefault="00D472C1" w:rsidP="00C12FB6">
      <w:pPr>
        <w:pStyle w:val="33"/>
        <w:spacing w:beforeLines="50" w:before="163"/>
      </w:pPr>
      <w:r>
        <w:rPr>
          <w:rFonts w:hint="eastAsia"/>
        </w:rPr>
        <w:t>污水处理厂污泥泥质达到《城镇污水处理厂污泥处置单独焚烧用泥质》（</w:t>
      </w:r>
      <w:r>
        <w:t>CJ/T290-2008</w:t>
      </w:r>
      <w:r>
        <w:t>）</w:t>
      </w:r>
      <w:r>
        <w:rPr>
          <w:rFonts w:hint="eastAsia"/>
        </w:rPr>
        <w:t>方可进行转输焚烧。</w:t>
      </w:r>
    </w:p>
    <w:p w14:paraId="37A06C76" w14:textId="163BBAB8" w:rsidR="00D472C1" w:rsidRDefault="005B37D2" w:rsidP="00C12FB6">
      <w:pPr>
        <w:pStyle w:val="afd"/>
        <w:spacing w:beforeLines="50" w:before="163" w:after="163"/>
      </w:pPr>
      <w:r>
        <w:rPr>
          <w:rFonts w:hint="eastAsia"/>
        </w:rPr>
        <w:lastRenderedPageBreak/>
        <w:t>（</w:t>
      </w:r>
      <w:r>
        <w:rPr>
          <w:rFonts w:hint="eastAsia"/>
        </w:rPr>
        <w:t>1</w:t>
      </w:r>
      <w:r>
        <w:rPr>
          <w:rFonts w:hint="eastAsia"/>
        </w:rPr>
        <w:t>）</w:t>
      </w:r>
      <w:r w:rsidR="00D472C1">
        <w:rPr>
          <w:rFonts w:hint="eastAsia"/>
        </w:rPr>
        <w:t>外观</w:t>
      </w:r>
    </w:p>
    <w:p w14:paraId="488032D4" w14:textId="243CE26B" w:rsidR="00D472C1" w:rsidRDefault="00D472C1" w:rsidP="00C12FB6">
      <w:pPr>
        <w:pStyle w:val="33"/>
        <w:spacing w:beforeLines="50" w:before="163"/>
      </w:pPr>
      <w:r>
        <w:rPr>
          <w:rFonts w:hint="eastAsia"/>
        </w:rPr>
        <w:t>污泥用于干化焚烧或不经干化直接焚烧时，其外观呈泥饼状。</w:t>
      </w:r>
    </w:p>
    <w:p w14:paraId="7B28B70D" w14:textId="37D5C0A7" w:rsidR="00D472C1" w:rsidRDefault="005B37D2" w:rsidP="00C12FB6">
      <w:pPr>
        <w:pStyle w:val="afd"/>
        <w:spacing w:beforeLines="50" w:before="163" w:after="163"/>
      </w:pPr>
      <w:r>
        <w:rPr>
          <w:rFonts w:hint="eastAsia"/>
        </w:rPr>
        <w:t>（</w:t>
      </w:r>
      <w:r>
        <w:rPr>
          <w:rFonts w:hint="eastAsia"/>
        </w:rPr>
        <w:t>2</w:t>
      </w:r>
      <w:r>
        <w:rPr>
          <w:rFonts w:hint="eastAsia"/>
        </w:rPr>
        <w:t>）</w:t>
      </w:r>
      <w:r w:rsidR="00D472C1">
        <w:rPr>
          <w:rFonts w:hint="eastAsia"/>
        </w:rPr>
        <w:t>理化指标</w:t>
      </w:r>
    </w:p>
    <w:p w14:paraId="07AEE6D5" w14:textId="6301B654" w:rsidR="00D9706D" w:rsidRDefault="00D472C1" w:rsidP="00C12FB6">
      <w:pPr>
        <w:pStyle w:val="33"/>
        <w:spacing w:beforeLines="50" w:before="163"/>
      </w:pPr>
      <w:r>
        <w:rPr>
          <w:rFonts w:hint="eastAsia"/>
        </w:rPr>
        <w:t>污泥用于单独焚烧时，其理化指标应满足下列要求。</w:t>
      </w:r>
    </w:p>
    <w:p w14:paraId="5937885A" w14:textId="783F6FB7" w:rsidR="005B37D2" w:rsidRDefault="005B37D2" w:rsidP="005B37D2">
      <w:pPr>
        <w:pStyle w:val="ad"/>
        <w:rPr>
          <w:rFonts w:hint="eastAsia"/>
        </w:rPr>
      </w:pPr>
      <w:r>
        <w:t>表</w:t>
      </w:r>
      <w:r>
        <w:t xml:space="preserve"> 6 - </w:t>
      </w:r>
      <w:r>
        <w:fldChar w:fldCharType="begin"/>
      </w:r>
      <w:r>
        <w:instrText xml:space="preserve"> SEQ </w:instrText>
      </w:r>
      <w:r>
        <w:instrText>表</w:instrText>
      </w:r>
      <w:r>
        <w:instrText xml:space="preserve">_6_- \* ARABIC </w:instrText>
      </w:r>
      <w:r>
        <w:fldChar w:fldCharType="separate"/>
      </w:r>
      <w:r w:rsidR="00E37550">
        <w:rPr>
          <w:rFonts w:hint="eastAsia"/>
          <w:noProof/>
        </w:rPr>
        <w:t>2</w:t>
      </w:r>
      <w:r>
        <w:fldChar w:fldCharType="end"/>
      </w:r>
      <w:r>
        <w:tab/>
      </w:r>
      <w:r>
        <w:rPr>
          <w:rFonts w:hint="eastAsia"/>
        </w:rPr>
        <w:t>污泥焚烧理化指标</w:t>
      </w:r>
    </w:p>
    <w:tbl>
      <w:tblPr>
        <w:tblStyle w:val="aa"/>
        <w:tblW w:w="0" w:type="auto"/>
        <w:tblLook w:val="04A0" w:firstRow="1" w:lastRow="0" w:firstColumn="1" w:lastColumn="0" w:noHBand="0" w:noVBand="1"/>
      </w:tblPr>
      <w:tblGrid>
        <w:gridCol w:w="548"/>
        <w:gridCol w:w="1292"/>
        <w:gridCol w:w="1668"/>
        <w:gridCol w:w="1723"/>
        <w:gridCol w:w="2007"/>
        <w:gridCol w:w="1778"/>
      </w:tblGrid>
      <w:tr w:rsidR="00D472C1" w:rsidRPr="00A10105" w14:paraId="0ADC0C5C" w14:textId="77777777" w:rsidTr="00D846AB">
        <w:trPr>
          <w:trHeight w:val="510"/>
          <w:tblHeader/>
        </w:trPr>
        <w:tc>
          <w:tcPr>
            <w:tcW w:w="548" w:type="dxa"/>
            <w:vMerge w:val="restart"/>
            <w:shd w:val="clear" w:color="auto" w:fill="auto"/>
            <w:vAlign w:val="center"/>
          </w:tcPr>
          <w:p w14:paraId="5BFE2282" w14:textId="50246CCD" w:rsidR="00D472C1" w:rsidRPr="00A10105" w:rsidRDefault="00D472C1" w:rsidP="008548DC">
            <w:pPr>
              <w:pStyle w:val="ab"/>
            </w:pPr>
            <w:r w:rsidRPr="00A10105">
              <w:rPr>
                <w:rFonts w:hint="eastAsia"/>
              </w:rPr>
              <w:t>序号</w:t>
            </w:r>
          </w:p>
        </w:tc>
        <w:tc>
          <w:tcPr>
            <w:tcW w:w="1292" w:type="dxa"/>
            <w:vMerge w:val="restart"/>
            <w:shd w:val="clear" w:color="auto" w:fill="auto"/>
            <w:vAlign w:val="center"/>
          </w:tcPr>
          <w:p w14:paraId="5CE1E9C8" w14:textId="206EE17F" w:rsidR="00D472C1" w:rsidRPr="00A10105" w:rsidRDefault="00D472C1" w:rsidP="008548DC">
            <w:pPr>
              <w:pStyle w:val="ab"/>
            </w:pPr>
            <w:r w:rsidRPr="00A10105">
              <w:rPr>
                <w:rFonts w:hint="eastAsia"/>
              </w:rPr>
              <w:t>类别</w:t>
            </w:r>
          </w:p>
        </w:tc>
        <w:tc>
          <w:tcPr>
            <w:tcW w:w="7176" w:type="dxa"/>
            <w:gridSpan w:val="4"/>
            <w:shd w:val="clear" w:color="auto" w:fill="auto"/>
            <w:vAlign w:val="center"/>
          </w:tcPr>
          <w:p w14:paraId="29B11E16" w14:textId="7F2D34EC" w:rsidR="00D472C1" w:rsidRPr="00A10105" w:rsidRDefault="00D472C1" w:rsidP="008548DC">
            <w:pPr>
              <w:pStyle w:val="ab"/>
            </w:pPr>
            <w:r w:rsidRPr="00A10105">
              <w:rPr>
                <w:rFonts w:hint="eastAsia"/>
              </w:rPr>
              <w:t>控制项目</w:t>
            </w:r>
          </w:p>
        </w:tc>
      </w:tr>
      <w:tr w:rsidR="00D472C1" w:rsidRPr="00A10105" w14:paraId="44278121" w14:textId="77777777" w:rsidTr="00D846AB">
        <w:trPr>
          <w:trHeight w:val="510"/>
          <w:tblHeader/>
        </w:trPr>
        <w:tc>
          <w:tcPr>
            <w:tcW w:w="548" w:type="dxa"/>
            <w:vMerge/>
            <w:shd w:val="clear" w:color="auto" w:fill="auto"/>
            <w:vAlign w:val="center"/>
          </w:tcPr>
          <w:p w14:paraId="36D2DB25" w14:textId="77777777" w:rsidR="00D472C1" w:rsidRPr="00A10105" w:rsidRDefault="00D472C1" w:rsidP="008548DC">
            <w:pPr>
              <w:pStyle w:val="ab"/>
            </w:pPr>
          </w:p>
        </w:tc>
        <w:tc>
          <w:tcPr>
            <w:tcW w:w="1292" w:type="dxa"/>
            <w:vMerge/>
            <w:shd w:val="clear" w:color="auto" w:fill="auto"/>
            <w:vAlign w:val="center"/>
          </w:tcPr>
          <w:p w14:paraId="65D40B8D" w14:textId="77777777" w:rsidR="00D472C1" w:rsidRPr="00A10105" w:rsidRDefault="00D472C1" w:rsidP="008548DC">
            <w:pPr>
              <w:pStyle w:val="ab"/>
            </w:pPr>
          </w:p>
        </w:tc>
        <w:tc>
          <w:tcPr>
            <w:tcW w:w="1668" w:type="dxa"/>
            <w:shd w:val="clear" w:color="auto" w:fill="auto"/>
            <w:vAlign w:val="center"/>
          </w:tcPr>
          <w:p w14:paraId="522DFD59" w14:textId="5F3F7DB2" w:rsidR="00D472C1" w:rsidRPr="00A10105" w:rsidRDefault="00D472C1" w:rsidP="008548DC">
            <w:pPr>
              <w:pStyle w:val="ab"/>
            </w:pPr>
            <w:r w:rsidRPr="00A10105">
              <w:rPr>
                <w:rFonts w:hint="eastAsia"/>
              </w:rPr>
              <w:t>pH</w:t>
            </w:r>
          </w:p>
        </w:tc>
        <w:tc>
          <w:tcPr>
            <w:tcW w:w="1723" w:type="dxa"/>
            <w:shd w:val="clear" w:color="auto" w:fill="auto"/>
            <w:vAlign w:val="center"/>
          </w:tcPr>
          <w:p w14:paraId="495D102E" w14:textId="75C15A12" w:rsidR="00D472C1" w:rsidRPr="00A10105" w:rsidRDefault="00D472C1" w:rsidP="008548DC">
            <w:pPr>
              <w:pStyle w:val="ab"/>
            </w:pPr>
            <w:r w:rsidRPr="00A10105">
              <w:rPr>
                <w:rFonts w:hint="eastAsia"/>
              </w:rPr>
              <w:t>含水率（％）</w:t>
            </w:r>
          </w:p>
        </w:tc>
        <w:tc>
          <w:tcPr>
            <w:tcW w:w="2007" w:type="dxa"/>
            <w:shd w:val="clear" w:color="auto" w:fill="auto"/>
            <w:vAlign w:val="center"/>
          </w:tcPr>
          <w:p w14:paraId="12428E2E" w14:textId="6F896591" w:rsidR="00D472C1" w:rsidRPr="00A10105" w:rsidRDefault="00D472C1" w:rsidP="008548DC">
            <w:pPr>
              <w:pStyle w:val="ab"/>
            </w:pPr>
            <w:r w:rsidRPr="00A10105">
              <w:rPr>
                <w:rFonts w:hint="eastAsia"/>
              </w:rPr>
              <w:t>低位热值（</w:t>
            </w:r>
            <w:r w:rsidRPr="00A10105">
              <w:rPr>
                <w:rFonts w:hint="eastAsia"/>
              </w:rPr>
              <w:t>kJ/kg</w:t>
            </w:r>
            <w:r w:rsidRPr="00A10105">
              <w:rPr>
                <w:rFonts w:hint="eastAsia"/>
              </w:rPr>
              <w:t>）</w:t>
            </w:r>
          </w:p>
        </w:tc>
        <w:tc>
          <w:tcPr>
            <w:tcW w:w="1778" w:type="dxa"/>
            <w:shd w:val="clear" w:color="auto" w:fill="auto"/>
            <w:vAlign w:val="center"/>
          </w:tcPr>
          <w:p w14:paraId="1E55298B" w14:textId="2437724C" w:rsidR="00D472C1" w:rsidRPr="00A10105" w:rsidRDefault="00D472C1" w:rsidP="008548DC">
            <w:pPr>
              <w:pStyle w:val="ab"/>
            </w:pPr>
            <w:r w:rsidRPr="00A10105">
              <w:rPr>
                <w:rFonts w:hint="eastAsia"/>
              </w:rPr>
              <w:t>有机物含量（％）</w:t>
            </w:r>
          </w:p>
        </w:tc>
      </w:tr>
      <w:tr w:rsidR="00D472C1" w:rsidRPr="00A10105" w14:paraId="28AB2FE0" w14:textId="77777777" w:rsidTr="00D846AB">
        <w:trPr>
          <w:trHeight w:val="510"/>
        </w:trPr>
        <w:tc>
          <w:tcPr>
            <w:tcW w:w="548" w:type="dxa"/>
            <w:vAlign w:val="center"/>
          </w:tcPr>
          <w:p w14:paraId="3A919B57" w14:textId="55B6D255" w:rsidR="00D472C1" w:rsidRPr="00A10105" w:rsidRDefault="00D472C1" w:rsidP="008548DC">
            <w:pPr>
              <w:pStyle w:val="ab"/>
            </w:pPr>
            <w:r w:rsidRPr="00A10105">
              <w:rPr>
                <w:rFonts w:hint="eastAsia"/>
              </w:rPr>
              <w:t>1</w:t>
            </w:r>
          </w:p>
        </w:tc>
        <w:tc>
          <w:tcPr>
            <w:tcW w:w="1292" w:type="dxa"/>
            <w:vAlign w:val="center"/>
          </w:tcPr>
          <w:p w14:paraId="3A69B9C4" w14:textId="7F9E94F3" w:rsidR="00D472C1" w:rsidRPr="00A10105" w:rsidRDefault="00D472C1" w:rsidP="008548DC">
            <w:pPr>
              <w:pStyle w:val="ab"/>
            </w:pPr>
            <w:r w:rsidRPr="00A10105">
              <w:rPr>
                <w:rFonts w:hint="eastAsia"/>
              </w:rPr>
              <w:t>自持焚烧</w:t>
            </w:r>
          </w:p>
        </w:tc>
        <w:tc>
          <w:tcPr>
            <w:tcW w:w="1668" w:type="dxa"/>
            <w:vAlign w:val="center"/>
          </w:tcPr>
          <w:p w14:paraId="7F0135F6" w14:textId="5BAB620D" w:rsidR="00D472C1" w:rsidRPr="00A10105" w:rsidRDefault="00D472C1" w:rsidP="008548DC">
            <w:pPr>
              <w:pStyle w:val="ab"/>
            </w:pPr>
            <w:r w:rsidRPr="00A10105">
              <w:rPr>
                <w:rFonts w:hint="eastAsia"/>
              </w:rPr>
              <w:t>5-10</w:t>
            </w:r>
          </w:p>
        </w:tc>
        <w:tc>
          <w:tcPr>
            <w:tcW w:w="1723" w:type="dxa"/>
            <w:vAlign w:val="center"/>
          </w:tcPr>
          <w:p w14:paraId="6C802B01" w14:textId="49FFE607" w:rsidR="00D472C1" w:rsidRPr="00A10105" w:rsidRDefault="00D472C1" w:rsidP="008548DC">
            <w:pPr>
              <w:pStyle w:val="ab"/>
            </w:pPr>
            <w:r w:rsidRPr="00A10105">
              <w:rPr>
                <w:rFonts w:hint="eastAsia"/>
              </w:rPr>
              <w:t>＜</w:t>
            </w:r>
            <w:r w:rsidRPr="00A10105">
              <w:rPr>
                <w:rFonts w:hint="eastAsia"/>
              </w:rPr>
              <w:t>50</w:t>
            </w:r>
          </w:p>
        </w:tc>
        <w:tc>
          <w:tcPr>
            <w:tcW w:w="2007" w:type="dxa"/>
            <w:vAlign w:val="center"/>
          </w:tcPr>
          <w:p w14:paraId="0BFEC352" w14:textId="4D71CCA1" w:rsidR="00D472C1" w:rsidRPr="00A10105" w:rsidRDefault="00D472C1" w:rsidP="008548DC">
            <w:pPr>
              <w:pStyle w:val="ab"/>
            </w:pPr>
            <w:r w:rsidRPr="00A10105">
              <w:rPr>
                <w:rFonts w:hint="eastAsia"/>
              </w:rPr>
              <w:t>＞</w:t>
            </w:r>
            <w:r w:rsidRPr="00A10105">
              <w:rPr>
                <w:rFonts w:hint="eastAsia"/>
              </w:rPr>
              <w:t>5000</w:t>
            </w:r>
          </w:p>
        </w:tc>
        <w:tc>
          <w:tcPr>
            <w:tcW w:w="1778" w:type="dxa"/>
            <w:vAlign w:val="center"/>
          </w:tcPr>
          <w:p w14:paraId="4797E14D" w14:textId="760F2107" w:rsidR="00D472C1" w:rsidRPr="00A10105" w:rsidRDefault="00E445C6" w:rsidP="008548DC">
            <w:pPr>
              <w:pStyle w:val="ab"/>
            </w:pPr>
            <w:r w:rsidRPr="00A10105">
              <w:rPr>
                <w:rFonts w:hint="eastAsia"/>
              </w:rPr>
              <w:t>＞</w:t>
            </w:r>
            <w:r w:rsidRPr="00A10105">
              <w:rPr>
                <w:rFonts w:hint="eastAsia"/>
              </w:rPr>
              <w:t>50</w:t>
            </w:r>
          </w:p>
        </w:tc>
      </w:tr>
      <w:tr w:rsidR="00D472C1" w:rsidRPr="00A10105" w14:paraId="1E8D1B9B" w14:textId="77777777" w:rsidTr="00D846AB">
        <w:trPr>
          <w:trHeight w:val="510"/>
        </w:trPr>
        <w:tc>
          <w:tcPr>
            <w:tcW w:w="548" w:type="dxa"/>
            <w:vAlign w:val="center"/>
          </w:tcPr>
          <w:p w14:paraId="4A58633D" w14:textId="61AFEB5B" w:rsidR="00D472C1" w:rsidRPr="00A10105" w:rsidRDefault="00D472C1" w:rsidP="008548DC">
            <w:pPr>
              <w:pStyle w:val="ab"/>
            </w:pPr>
            <w:r w:rsidRPr="00A10105">
              <w:rPr>
                <w:rFonts w:hint="eastAsia"/>
              </w:rPr>
              <w:t>2</w:t>
            </w:r>
          </w:p>
        </w:tc>
        <w:tc>
          <w:tcPr>
            <w:tcW w:w="1292" w:type="dxa"/>
            <w:vAlign w:val="center"/>
          </w:tcPr>
          <w:p w14:paraId="2BB538BC" w14:textId="05838BC6" w:rsidR="00D472C1" w:rsidRPr="00A10105" w:rsidRDefault="00D472C1" w:rsidP="008548DC">
            <w:pPr>
              <w:pStyle w:val="ab"/>
            </w:pPr>
            <w:r w:rsidRPr="00A10105">
              <w:rPr>
                <w:rFonts w:hint="eastAsia"/>
              </w:rPr>
              <w:t>助燃焚烧</w:t>
            </w:r>
          </w:p>
        </w:tc>
        <w:tc>
          <w:tcPr>
            <w:tcW w:w="1668" w:type="dxa"/>
            <w:vAlign w:val="center"/>
          </w:tcPr>
          <w:p w14:paraId="3BE40436" w14:textId="16AD708B" w:rsidR="00D472C1" w:rsidRPr="00A10105" w:rsidRDefault="00D472C1" w:rsidP="008548DC">
            <w:pPr>
              <w:pStyle w:val="ab"/>
            </w:pPr>
            <w:r w:rsidRPr="00A10105">
              <w:rPr>
                <w:rFonts w:hint="eastAsia"/>
              </w:rPr>
              <w:t>5-10</w:t>
            </w:r>
          </w:p>
        </w:tc>
        <w:tc>
          <w:tcPr>
            <w:tcW w:w="1723" w:type="dxa"/>
            <w:vAlign w:val="center"/>
          </w:tcPr>
          <w:p w14:paraId="3582586B" w14:textId="2C0D6CD1" w:rsidR="00D472C1" w:rsidRPr="00A10105" w:rsidRDefault="00D472C1" w:rsidP="008548DC">
            <w:pPr>
              <w:pStyle w:val="ab"/>
            </w:pPr>
            <w:r w:rsidRPr="00A10105">
              <w:rPr>
                <w:rFonts w:hint="eastAsia"/>
              </w:rPr>
              <w:t>＜</w:t>
            </w:r>
            <w:r w:rsidR="00D4459E">
              <w:rPr>
                <w:rFonts w:hint="eastAsia"/>
              </w:rPr>
              <w:t>8</w:t>
            </w:r>
            <w:r w:rsidRPr="00A10105">
              <w:rPr>
                <w:rFonts w:hint="eastAsia"/>
              </w:rPr>
              <w:t>0</w:t>
            </w:r>
          </w:p>
        </w:tc>
        <w:tc>
          <w:tcPr>
            <w:tcW w:w="2007" w:type="dxa"/>
            <w:vAlign w:val="center"/>
          </w:tcPr>
          <w:p w14:paraId="6486E1AD" w14:textId="243FE0C8" w:rsidR="00D472C1" w:rsidRPr="00A10105" w:rsidRDefault="00E445C6" w:rsidP="008548DC">
            <w:pPr>
              <w:pStyle w:val="ab"/>
            </w:pPr>
            <w:r w:rsidRPr="00A10105">
              <w:rPr>
                <w:rFonts w:hint="eastAsia"/>
              </w:rPr>
              <w:t>＞</w:t>
            </w:r>
            <w:r w:rsidRPr="00A10105">
              <w:rPr>
                <w:rFonts w:hint="eastAsia"/>
              </w:rPr>
              <w:t>3500</w:t>
            </w:r>
          </w:p>
        </w:tc>
        <w:tc>
          <w:tcPr>
            <w:tcW w:w="1778" w:type="dxa"/>
            <w:vAlign w:val="center"/>
          </w:tcPr>
          <w:p w14:paraId="258C9DC3" w14:textId="34DEB997" w:rsidR="00D472C1" w:rsidRPr="00A10105" w:rsidRDefault="00E445C6" w:rsidP="008548DC">
            <w:pPr>
              <w:pStyle w:val="ab"/>
            </w:pPr>
            <w:r w:rsidRPr="00A10105">
              <w:rPr>
                <w:rFonts w:hint="eastAsia"/>
              </w:rPr>
              <w:t>＞</w:t>
            </w:r>
            <w:r w:rsidRPr="00A10105">
              <w:rPr>
                <w:rFonts w:hint="eastAsia"/>
              </w:rPr>
              <w:t>50</w:t>
            </w:r>
          </w:p>
        </w:tc>
      </w:tr>
      <w:tr w:rsidR="00D472C1" w:rsidRPr="00A10105" w14:paraId="5C695C28" w14:textId="77777777" w:rsidTr="00D846AB">
        <w:trPr>
          <w:trHeight w:val="510"/>
        </w:trPr>
        <w:tc>
          <w:tcPr>
            <w:tcW w:w="548" w:type="dxa"/>
            <w:vAlign w:val="center"/>
          </w:tcPr>
          <w:p w14:paraId="2668D404" w14:textId="34E4F227" w:rsidR="00D472C1" w:rsidRPr="00A10105" w:rsidRDefault="00D472C1" w:rsidP="008548DC">
            <w:pPr>
              <w:pStyle w:val="ab"/>
            </w:pPr>
            <w:r w:rsidRPr="00A10105">
              <w:rPr>
                <w:rFonts w:hint="eastAsia"/>
              </w:rPr>
              <w:t>3</w:t>
            </w:r>
          </w:p>
        </w:tc>
        <w:tc>
          <w:tcPr>
            <w:tcW w:w="1292" w:type="dxa"/>
            <w:vAlign w:val="center"/>
          </w:tcPr>
          <w:p w14:paraId="721CA64B" w14:textId="622B3649" w:rsidR="00D472C1" w:rsidRPr="00A10105" w:rsidRDefault="00D472C1" w:rsidP="008548DC">
            <w:pPr>
              <w:pStyle w:val="ab"/>
            </w:pPr>
            <w:r w:rsidRPr="00A10105">
              <w:rPr>
                <w:rFonts w:hint="eastAsia"/>
              </w:rPr>
              <w:t>干化焚烧</w:t>
            </w:r>
          </w:p>
        </w:tc>
        <w:tc>
          <w:tcPr>
            <w:tcW w:w="1668" w:type="dxa"/>
            <w:vAlign w:val="center"/>
          </w:tcPr>
          <w:p w14:paraId="1E9A549A" w14:textId="16C341CA" w:rsidR="00D472C1" w:rsidRPr="00A10105" w:rsidRDefault="00D472C1" w:rsidP="008548DC">
            <w:pPr>
              <w:pStyle w:val="ab"/>
            </w:pPr>
            <w:r w:rsidRPr="00A10105">
              <w:rPr>
                <w:rFonts w:hint="eastAsia"/>
              </w:rPr>
              <w:t>5-10</w:t>
            </w:r>
          </w:p>
        </w:tc>
        <w:tc>
          <w:tcPr>
            <w:tcW w:w="1723" w:type="dxa"/>
            <w:vAlign w:val="center"/>
          </w:tcPr>
          <w:p w14:paraId="21AC65CC" w14:textId="186563D7" w:rsidR="00D472C1" w:rsidRPr="00A10105" w:rsidRDefault="00D472C1" w:rsidP="008548DC">
            <w:pPr>
              <w:pStyle w:val="ab"/>
            </w:pPr>
            <w:r w:rsidRPr="00A10105">
              <w:rPr>
                <w:rFonts w:hint="eastAsia"/>
              </w:rPr>
              <w:t>＜</w:t>
            </w:r>
            <w:r w:rsidR="00D4459E">
              <w:rPr>
                <w:rFonts w:hint="eastAsia"/>
              </w:rPr>
              <w:t>8</w:t>
            </w:r>
            <w:r w:rsidRPr="00A10105">
              <w:rPr>
                <w:rFonts w:hint="eastAsia"/>
              </w:rPr>
              <w:t>0</w:t>
            </w:r>
          </w:p>
        </w:tc>
        <w:tc>
          <w:tcPr>
            <w:tcW w:w="2007" w:type="dxa"/>
            <w:vAlign w:val="center"/>
          </w:tcPr>
          <w:p w14:paraId="6DCA1262" w14:textId="6887E67A" w:rsidR="00D472C1" w:rsidRPr="00A10105" w:rsidRDefault="00E445C6" w:rsidP="008548DC">
            <w:pPr>
              <w:pStyle w:val="ab"/>
            </w:pPr>
            <w:r w:rsidRPr="00A10105">
              <w:rPr>
                <w:rFonts w:hint="eastAsia"/>
              </w:rPr>
              <w:t>＞</w:t>
            </w:r>
            <w:r w:rsidRPr="00A10105">
              <w:rPr>
                <w:rFonts w:hint="eastAsia"/>
              </w:rPr>
              <w:t>3500</w:t>
            </w:r>
          </w:p>
        </w:tc>
        <w:tc>
          <w:tcPr>
            <w:tcW w:w="1778" w:type="dxa"/>
            <w:vAlign w:val="center"/>
          </w:tcPr>
          <w:p w14:paraId="7C301A2E" w14:textId="5F82A68E" w:rsidR="00D472C1" w:rsidRPr="00A10105" w:rsidRDefault="00E445C6" w:rsidP="008548DC">
            <w:pPr>
              <w:pStyle w:val="ab"/>
            </w:pPr>
            <w:r w:rsidRPr="00A10105">
              <w:rPr>
                <w:rFonts w:hint="eastAsia"/>
              </w:rPr>
              <w:t>＞</w:t>
            </w:r>
            <w:r w:rsidRPr="00A10105">
              <w:rPr>
                <w:rFonts w:hint="eastAsia"/>
              </w:rPr>
              <w:t>50</w:t>
            </w:r>
          </w:p>
        </w:tc>
      </w:tr>
    </w:tbl>
    <w:p w14:paraId="4E83A61C" w14:textId="45D4C246" w:rsidR="00D472C1" w:rsidRDefault="005B37D2" w:rsidP="009A66C8">
      <w:pPr>
        <w:pStyle w:val="afd"/>
        <w:spacing w:before="326" w:after="163"/>
      </w:pPr>
      <w:r>
        <w:rPr>
          <w:rFonts w:hint="eastAsia"/>
        </w:rPr>
        <w:t>（</w:t>
      </w:r>
      <w:r>
        <w:rPr>
          <w:rFonts w:hint="eastAsia"/>
        </w:rPr>
        <w:t>3</w:t>
      </w:r>
      <w:r>
        <w:rPr>
          <w:rFonts w:hint="eastAsia"/>
        </w:rPr>
        <w:t>）</w:t>
      </w:r>
      <w:r w:rsidR="00D472C1">
        <w:rPr>
          <w:rFonts w:hint="eastAsia"/>
        </w:rPr>
        <w:t>污染物指标</w:t>
      </w:r>
    </w:p>
    <w:p w14:paraId="7BB562DF" w14:textId="2406038B" w:rsidR="00D472C1" w:rsidRDefault="00E445C6" w:rsidP="009A66C8">
      <w:pPr>
        <w:pStyle w:val="33"/>
      </w:pPr>
      <w:r>
        <w:rPr>
          <w:rFonts w:hint="eastAsia"/>
        </w:rPr>
        <w:t>污泥用于焚烧时，其浸出液最高允许浓度指标应满足下列要求。</w:t>
      </w:r>
    </w:p>
    <w:p w14:paraId="1D2B21D5" w14:textId="6D1EAA3D" w:rsidR="005B37D2" w:rsidRDefault="005B37D2" w:rsidP="005B37D2">
      <w:pPr>
        <w:pStyle w:val="ad"/>
        <w:rPr>
          <w:rFonts w:hint="eastAsia"/>
        </w:rPr>
      </w:pPr>
      <w:r>
        <w:t>表</w:t>
      </w:r>
      <w:r>
        <w:t xml:space="preserve"> 6 - </w:t>
      </w:r>
      <w:r>
        <w:fldChar w:fldCharType="begin"/>
      </w:r>
      <w:r>
        <w:instrText xml:space="preserve"> SEQ </w:instrText>
      </w:r>
      <w:r>
        <w:instrText>表</w:instrText>
      </w:r>
      <w:r>
        <w:instrText xml:space="preserve">_6_- \* ARABIC </w:instrText>
      </w:r>
      <w:r>
        <w:fldChar w:fldCharType="separate"/>
      </w:r>
      <w:r w:rsidR="00E37550">
        <w:rPr>
          <w:rFonts w:hint="eastAsia"/>
          <w:noProof/>
        </w:rPr>
        <w:t>3</w:t>
      </w:r>
      <w:r>
        <w:fldChar w:fldCharType="end"/>
      </w:r>
      <w:r w:rsidR="001C717D">
        <w:tab/>
      </w:r>
      <w:r>
        <w:rPr>
          <w:rFonts w:hint="eastAsia"/>
        </w:rPr>
        <w:t>浸出液最高允许浓度指标汇总表</w:t>
      </w:r>
    </w:p>
    <w:tbl>
      <w:tblPr>
        <w:tblStyle w:val="aa"/>
        <w:tblW w:w="0" w:type="auto"/>
        <w:tblLook w:val="04A0" w:firstRow="1" w:lastRow="0" w:firstColumn="1" w:lastColumn="0" w:noHBand="0" w:noVBand="1"/>
      </w:tblPr>
      <w:tblGrid>
        <w:gridCol w:w="811"/>
        <w:gridCol w:w="5163"/>
        <w:gridCol w:w="3042"/>
      </w:tblGrid>
      <w:tr w:rsidR="00E445C6" w:rsidRPr="00A10105" w14:paraId="27717D2F" w14:textId="77777777" w:rsidTr="006E3A33">
        <w:trPr>
          <w:trHeight w:val="510"/>
          <w:tblHeader/>
        </w:trPr>
        <w:tc>
          <w:tcPr>
            <w:tcW w:w="811" w:type="dxa"/>
            <w:shd w:val="clear" w:color="auto" w:fill="auto"/>
            <w:vAlign w:val="center"/>
          </w:tcPr>
          <w:p w14:paraId="77D09638" w14:textId="5EFB0F57" w:rsidR="00E445C6" w:rsidRPr="00A10105" w:rsidRDefault="00E445C6" w:rsidP="008548DC">
            <w:pPr>
              <w:pStyle w:val="ab"/>
            </w:pPr>
            <w:r w:rsidRPr="00A10105">
              <w:rPr>
                <w:rFonts w:hint="eastAsia"/>
              </w:rPr>
              <w:t>序号</w:t>
            </w:r>
          </w:p>
        </w:tc>
        <w:tc>
          <w:tcPr>
            <w:tcW w:w="5163" w:type="dxa"/>
            <w:shd w:val="clear" w:color="auto" w:fill="auto"/>
            <w:vAlign w:val="center"/>
          </w:tcPr>
          <w:p w14:paraId="181FDB6E" w14:textId="60886820" w:rsidR="00E445C6" w:rsidRPr="00A10105" w:rsidRDefault="00E445C6" w:rsidP="008548DC">
            <w:pPr>
              <w:pStyle w:val="ab"/>
            </w:pPr>
            <w:r w:rsidRPr="00A10105">
              <w:rPr>
                <w:rFonts w:hint="eastAsia"/>
              </w:rPr>
              <w:t>控制项目</w:t>
            </w:r>
          </w:p>
        </w:tc>
        <w:tc>
          <w:tcPr>
            <w:tcW w:w="3042" w:type="dxa"/>
            <w:shd w:val="clear" w:color="auto" w:fill="auto"/>
            <w:vAlign w:val="center"/>
          </w:tcPr>
          <w:p w14:paraId="1931D2D2" w14:textId="1DF42AB9" w:rsidR="00E445C6" w:rsidRPr="00A10105" w:rsidRDefault="00E445C6" w:rsidP="008548DC">
            <w:pPr>
              <w:pStyle w:val="ab"/>
            </w:pPr>
            <w:r w:rsidRPr="00A10105">
              <w:rPr>
                <w:rFonts w:hint="eastAsia"/>
              </w:rPr>
              <w:t>限值</w:t>
            </w:r>
          </w:p>
        </w:tc>
      </w:tr>
      <w:tr w:rsidR="00E445C6" w:rsidRPr="00A10105" w14:paraId="050A993F" w14:textId="77777777" w:rsidTr="006E3A33">
        <w:trPr>
          <w:trHeight w:val="510"/>
        </w:trPr>
        <w:tc>
          <w:tcPr>
            <w:tcW w:w="811" w:type="dxa"/>
            <w:vAlign w:val="center"/>
          </w:tcPr>
          <w:p w14:paraId="47DC4512" w14:textId="0ED5FDB0" w:rsidR="00E445C6" w:rsidRPr="00A10105" w:rsidRDefault="00E445C6" w:rsidP="008548DC">
            <w:pPr>
              <w:pStyle w:val="ab"/>
            </w:pPr>
            <w:r w:rsidRPr="00A10105">
              <w:rPr>
                <w:rFonts w:hint="eastAsia"/>
              </w:rPr>
              <w:t>1</w:t>
            </w:r>
          </w:p>
        </w:tc>
        <w:tc>
          <w:tcPr>
            <w:tcW w:w="5163" w:type="dxa"/>
            <w:vAlign w:val="center"/>
          </w:tcPr>
          <w:p w14:paraId="6852AAF0" w14:textId="3AB53517" w:rsidR="00E445C6" w:rsidRPr="00A10105" w:rsidRDefault="00E445C6" w:rsidP="008548DC">
            <w:pPr>
              <w:pStyle w:val="ab"/>
            </w:pPr>
            <w:r w:rsidRPr="00A10105">
              <w:rPr>
                <w:rFonts w:hint="eastAsia"/>
              </w:rPr>
              <w:t>有机汞</w:t>
            </w:r>
          </w:p>
        </w:tc>
        <w:tc>
          <w:tcPr>
            <w:tcW w:w="3042" w:type="dxa"/>
            <w:vAlign w:val="center"/>
          </w:tcPr>
          <w:p w14:paraId="4674AC81" w14:textId="54C29895" w:rsidR="00E445C6" w:rsidRPr="00A10105" w:rsidRDefault="00E445C6" w:rsidP="008548DC">
            <w:pPr>
              <w:pStyle w:val="ab"/>
            </w:pPr>
            <w:r w:rsidRPr="00A10105">
              <w:rPr>
                <w:rFonts w:hint="eastAsia"/>
              </w:rPr>
              <w:t>不得检出</w:t>
            </w:r>
          </w:p>
        </w:tc>
      </w:tr>
      <w:tr w:rsidR="00E445C6" w:rsidRPr="00A10105" w14:paraId="10D429AE" w14:textId="77777777" w:rsidTr="006E3A33">
        <w:trPr>
          <w:trHeight w:val="510"/>
        </w:trPr>
        <w:tc>
          <w:tcPr>
            <w:tcW w:w="811" w:type="dxa"/>
            <w:vAlign w:val="center"/>
          </w:tcPr>
          <w:p w14:paraId="02A5CB33" w14:textId="42720DB9" w:rsidR="00E445C6" w:rsidRPr="00A10105" w:rsidRDefault="00E445C6" w:rsidP="008548DC">
            <w:pPr>
              <w:pStyle w:val="ab"/>
            </w:pPr>
            <w:r w:rsidRPr="00A10105">
              <w:rPr>
                <w:rFonts w:hint="eastAsia"/>
              </w:rPr>
              <w:t>2</w:t>
            </w:r>
          </w:p>
        </w:tc>
        <w:tc>
          <w:tcPr>
            <w:tcW w:w="5163" w:type="dxa"/>
            <w:vAlign w:val="center"/>
          </w:tcPr>
          <w:p w14:paraId="2D7117AE" w14:textId="33E43204" w:rsidR="00E445C6" w:rsidRPr="00A10105" w:rsidRDefault="00E445C6" w:rsidP="008548DC">
            <w:pPr>
              <w:pStyle w:val="ab"/>
            </w:pPr>
            <w:r w:rsidRPr="00A10105">
              <w:rPr>
                <w:rFonts w:hint="eastAsia"/>
              </w:rPr>
              <w:t>铍及其化合物（以总铍计）</w:t>
            </w:r>
          </w:p>
        </w:tc>
        <w:tc>
          <w:tcPr>
            <w:tcW w:w="3042" w:type="dxa"/>
            <w:vAlign w:val="center"/>
          </w:tcPr>
          <w:p w14:paraId="66A631DF" w14:textId="7AD1A9B6" w:rsidR="00E445C6" w:rsidRPr="00A10105" w:rsidRDefault="00E445C6" w:rsidP="008548DC">
            <w:pPr>
              <w:pStyle w:val="ab"/>
            </w:pPr>
            <w:r w:rsidRPr="00A10105">
              <w:rPr>
                <w:rFonts w:hint="eastAsia"/>
              </w:rPr>
              <w:t>≤</w:t>
            </w:r>
            <w:r w:rsidRPr="00A10105">
              <w:rPr>
                <w:rFonts w:hint="eastAsia"/>
              </w:rPr>
              <w:t>0.1mg/L</w:t>
            </w:r>
          </w:p>
        </w:tc>
      </w:tr>
      <w:tr w:rsidR="00E445C6" w:rsidRPr="00A10105" w14:paraId="04B11F05" w14:textId="77777777" w:rsidTr="006E3A33">
        <w:trPr>
          <w:trHeight w:val="510"/>
        </w:trPr>
        <w:tc>
          <w:tcPr>
            <w:tcW w:w="811" w:type="dxa"/>
            <w:vAlign w:val="center"/>
          </w:tcPr>
          <w:p w14:paraId="364FC0BE" w14:textId="2C85424F" w:rsidR="00E445C6" w:rsidRPr="00A10105" w:rsidRDefault="00E445C6" w:rsidP="008548DC">
            <w:pPr>
              <w:pStyle w:val="ab"/>
            </w:pPr>
            <w:r w:rsidRPr="00A10105">
              <w:rPr>
                <w:rFonts w:hint="eastAsia"/>
              </w:rPr>
              <w:t>3</w:t>
            </w:r>
          </w:p>
        </w:tc>
        <w:tc>
          <w:tcPr>
            <w:tcW w:w="5163" w:type="dxa"/>
            <w:vAlign w:val="center"/>
          </w:tcPr>
          <w:p w14:paraId="2CA20C45" w14:textId="5350DFFF" w:rsidR="00E445C6" w:rsidRPr="00A10105" w:rsidRDefault="00E445C6" w:rsidP="008548DC">
            <w:pPr>
              <w:pStyle w:val="ab"/>
            </w:pPr>
            <w:r w:rsidRPr="00A10105">
              <w:rPr>
                <w:rFonts w:hint="eastAsia"/>
              </w:rPr>
              <w:t>钡及其化合物（以总钡计）</w:t>
            </w:r>
          </w:p>
        </w:tc>
        <w:tc>
          <w:tcPr>
            <w:tcW w:w="3042" w:type="dxa"/>
            <w:vAlign w:val="center"/>
          </w:tcPr>
          <w:p w14:paraId="5FBD8556" w14:textId="3C62A8EE" w:rsidR="00E445C6" w:rsidRPr="00A10105" w:rsidRDefault="00E445C6" w:rsidP="008548DC">
            <w:pPr>
              <w:pStyle w:val="ab"/>
            </w:pPr>
            <w:r w:rsidRPr="00A10105">
              <w:rPr>
                <w:rFonts w:hint="eastAsia"/>
              </w:rPr>
              <w:t>≤</w:t>
            </w:r>
            <w:r w:rsidRPr="00A10105">
              <w:rPr>
                <w:rFonts w:hint="eastAsia"/>
              </w:rPr>
              <w:t>100mg/L</w:t>
            </w:r>
          </w:p>
        </w:tc>
      </w:tr>
      <w:tr w:rsidR="00E445C6" w:rsidRPr="00A10105" w14:paraId="50A9623C" w14:textId="77777777" w:rsidTr="006E3A33">
        <w:trPr>
          <w:trHeight w:val="510"/>
        </w:trPr>
        <w:tc>
          <w:tcPr>
            <w:tcW w:w="811" w:type="dxa"/>
            <w:vAlign w:val="center"/>
          </w:tcPr>
          <w:p w14:paraId="19FFB013" w14:textId="0F4D8AD9" w:rsidR="00E445C6" w:rsidRPr="00A10105" w:rsidRDefault="00E445C6" w:rsidP="008548DC">
            <w:pPr>
              <w:pStyle w:val="ab"/>
            </w:pPr>
            <w:r w:rsidRPr="00A10105">
              <w:rPr>
                <w:rFonts w:hint="eastAsia"/>
              </w:rPr>
              <w:t>4</w:t>
            </w:r>
          </w:p>
        </w:tc>
        <w:tc>
          <w:tcPr>
            <w:tcW w:w="5163" w:type="dxa"/>
            <w:vAlign w:val="center"/>
          </w:tcPr>
          <w:p w14:paraId="011297A8" w14:textId="2E2BCFD8" w:rsidR="00E445C6" w:rsidRPr="00A10105" w:rsidRDefault="00E445C6" w:rsidP="008548DC">
            <w:pPr>
              <w:pStyle w:val="ab"/>
            </w:pPr>
            <w:r w:rsidRPr="00A10105">
              <w:rPr>
                <w:rFonts w:hint="eastAsia"/>
              </w:rPr>
              <w:t>汞及其化合物（以总汞计）</w:t>
            </w:r>
          </w:p>
        </w:tc>
        <w:tc>
          <w:tcPr>
            <w:tcW w:w="3042" w:type="dxa"/>
            <w:vAlign w:val="center"/>
          </w:tcPr>
          <w:p w14:paraId="4150B7D6" w14:textId="50DC301A" w:rsidR="00E445C6" w:rsidRPr="00A10105" w:rsidRDefault="00E445C6" w:rsidP="008548DC">
            <w:pPr>
              <w:pStyle w:val="ab"/>
            </w:pPr>
            <w:r w:rsidRPr="00A10105">
              <w:rPr>
                <w:rFonts w:hint="eastAsia"/>
              </w:rPr>
              <w:t>≤</w:t>
            </w:r>
            <w:r w:rsidRPr="00A10105">
              <w:rPr>
                <w:rFonts w:hint="eastAsia"/>
              </w:rPr>
              <w:t>0.05mg/L</w:t>
            </w:r>
          </w:p>
        </w:tc>
      </w:tr>
      <w:tr w:rsidR="00E445C6" w:rsidRPr="00A10105" w14:paraId="303224F7" w14:textId="77777777" w:rsidTr="006E3A33">
        <w:trPr>
          <w:trHeight w:val="510"/>
        </w:trPr>
        <w:tc>
          <w:tcPr>
            <w:tcW w:w="811" w:type="dxa"/>
            <w:vAlign w:val="center"/>
          </w:tcPr>
          <w:p w14:paraId="0D2A86C5" w14:textId="2CD45883" w:rsidR="00E445C6" w:rsidRPr="00A10105" w:rsidRDefault="00E445C6" w:rsidP="008548DC">
            <w:pPr>
              <w:pStyle w:val="ab"/>
            </w:pPr>
            <w:r w:rsidRPr="00A10105">
              <w:rPr>
                <w:rFonts w:hint="eastAsia"/>
              </w:rPr>
              <w:t>5</w:t>
            </w:r>
          </w:p>
        </w:tc>
        <w:tc>
          <w:tcPr>
            <w:tcW w:w="5163" w:type="dxa"/>
            <w:vAlign w:val="center"/>
          </w:tcPr>
          <w:p w14:paraId="3380E76B" w14:textId="604E933E" w:rsidR="00E445C6" w:rsidRPr="00A10105" w:rsidRDefault="00E445C6" w:rsidP="008548DC">
            <w:pPr>
              <w:pStyle w:val="ab"/>
            </w:pPr>
            <w:r w:rsidRPr="00A10105">
              <w:rPr>
                <w:rFonts w:hint="eastAsia"/>
              </w:rPr>
              <w:t>铅（以总铅计）</w:t>
            </w:r>
          </w:p>
        </w:tc>
        <w:tc>
          <w:tcPr>
            <w:tcW w:w="3042" w:type="dxa"/>
            <w:vAlign w:val="center"/>
          </w:tcPr>
          <w:p w14:paraId="733AC205" w14:textId="492391D4" w:rsidR="00E445C6" w:rsidRPr="00A10105" w:rsidRDefault="00E445C6" w:rsidP="008548DC">
            <w:pPr>
              <w:pStyle w:val="ab"/>
            </w:pPr>
            <w:r w:rsidRPr="00A10105">
              <w:rPr>
                <w:rFonts w:hint="eastAsia"/>
              </w:rPr>
              <w:t>≤</w:t>
            </w:r>
            <w:r w:rsidRPr="00A10105">
              <w:rPr>
                <w:rFonts w:hint="eastAsia"/>
              </w:rPr>
              <w:t>3mg/L</w:t>
            </w:r>
          </w:p>
        </w:tc>
      </w:tr>
      <w:tr w:rsidR="00E445C6" w:rsidRPr="00A10105" w14:paraId="29D9E980" w14:textId="77777777" w:rsidTr="006E3A33">
        <w:trPr>
          <w:trHeight w:val="510"/>
        </w:trPr>
        <w:tc>
          <w:tcPr>
            <w:tcW w:w="811" w:type="dxa"/>
            <w:vAlign w:val="center"/>
          </w:tcPr>
          <w:p w14:paraId="0EC0E7FB" w14:textId="69545D79" w:rsidR="00E445C6" w:rsidRPr="00A10105" w:rsidRDefault="00E445C6" w:rsidP="008548DC">
            <w:pPr>
              <w:pStyle w:val="ab"/>
            </w:pPr>
            <w:r w:rsidRPr="00A10105">
              <w:rPr>
                <w:rFonts w:hint="eastAsia"/>
              </w:rPr>
              <w:t>6</w:t>
            </w:r>
          </w:p>
        </w:tc>
        <w:tc>
          <w:tcPr>
            <w:tcW w:w="5163" w:type="dxa"/>
            <w:vAlign w:val="center"/>
          </w:tcPr>
          <w:p w14:paraId="19905044" w14:textId="2443068E" w:rsidR="00E445C6" w:rsidRPr="00A10105" w:rsidRDefault="00E445C6" w:rsidP="008548DC">
            <w:pPr>
              <w:pStyle w:val="ab"/>
            </w:pPr>
            <w:r w:rsidRPr="00A10105">
              <w:rPr>
                <w:rFonts w:hint="eastAsia"/>
              </w:rPr>
              <w:t>镉（以总镉计）</w:t>
            </w:r>
          </w:p>
        </w:tc>
        <w:tc>
          <w:tcPr>
            <w:tcW w:w="3042" w:type="dxa"/>
            <w:vAlign w:val="center"/>
          </w:tcPr>
          <w:p w14:paraId="50641080" w14:textId="567185DE" w:rsidR="00E445C6" w:rsidRPr="00A10105" w:rsidRDefault="00E445C6" w:rsidP="008548DC">
            <w:pPr>
              <w:pStyle w:val="ab"/>
            </w:pPr>
            <w:r w:rsidRPr="00A10105">
              <w:rPr>
                <w:rFonts w:hint="eastAsia"/>
              </w:rPr>
              <w:t>≤</w:t>
            </w:r>
            <w:r w:rsidRPr="00A10105">
              <w:rPr>
                <w:rFonts w:hint="eastAsia"/>
              </w:rPr>
              <w:t>0.3mg/L</w:t>
            </w:r>
          </w:p>
        </w:tc>
      </w:tr>
      <w:tr w:rsidR="00E445C6" w:rsidRPr="00A10105" w14:paraId="61A7B4DC" w14:textId="77777777" w:rsidTr="006E3A33">
        <w:trPr>
          <w:trHeight w:val="510"/>
        </w:trPr>
        <w:tc>
          <w:tcPr>
            <w:tcW w:w="811" w:type="dxa"/>
            <w:vAlign w:val="center"/>
          </w:tcPr>
          <w:p w14:paraId="6B0BE61F" w14:textId="79D24771" w:rsidR="00E445C6" w:rsidRPr="00A10105" w:rsidRDefault="00E445C6" w:rsidP="008548DC">
            <w:pPr>
              <w:pStyle w:val="ab"/>
            </w:pPr>
            <w:r w:rsidRPr="00A10105">
              <w:rPr>
                <w:rFonts w:hint="eastAsia"/>
              </w:rPr>
              <w:t>7</w:t>
            </w:r>
          </w:p>
        </w:tc>
        <w:tc>
          <w:tcPr>
            <w:tcW w:w="5163" w:type="dxa"/>
            <w:vAlign w:val="center"/>
          </w:tcPr>
          <w:p w14:paraId="42882AC6" w14:textId="7374516A" w:rsidR="00E445C6" w:rsidRPr="00A10105" w:rsidRDefault="00E445C6" w:rsidP="008548DC">
            <w:pPr>
              <w:pStyle w:val="ab"/>
            </w:pPr>
            <w:r w:rsidRPr="00A10105">
              <w:rPr>
                <w:rFonts w:hint="eastAsia"/>
              </w:rPr>
              <w:t>总铬</w:t>
            </w:r>
          </w:p>
        </w:tc>
        <w:tc>
          <w:tcPr>
            <w:tcW w:w="3042" w:type="dxa"/>
            <w:vAlign w:val="center"/>
          </w:tcPr>
          <w:p w14:paraId="7CDDBCFA" w14:textId="50645807" w:rsidR="00E445C6" w:rsidRPr="00A10105" w:rsidRDefault="00E445C6" w:rsidP="008548DC">
            <w:pPr>
              <w:pStyle w:val="ab"/>
            </w:pPr>
            <w:r w:rsidRPr="00A10105">
              <w:rPr>
                <w:rFonts w:hint="eastAsia"/>
              </w:rPr>
              <w:t>≤</w:t>
            </w:r>
            <w:r w:rsidRPr="00A10105">
              <w:rPr>
                <w:rFonts w:hint="eastAsia"/>
              </w:rPr>
              <w:t>10mg/L</w:t>
            </w:r>
          </w:p>
        </w:tc>
      </w:tr>
      <w:tr w:rsidR="00E445C6" w:rsidRPr="00A10105" w14:paraId="683B9EB8" w14:textId="77777777" w:rsidTr="006E3A33">
        <w:trPr>
          <w:trHeight w:val="510"/>
        </w:trPr>
        <w:tc>
          <w:tcPr>
            <w:tcW w:w="811" w:type="dxa"/>
            <w:vAlign w:val="center"/>
          </w:tcPr>
          <w:p w14:paraId="0B99C323" w14:textId="114EAB16" w:rsidR="00E445C6" w:rsidRPr="00A10105" w:rsidRDefault="00E445C6" w:rsidP="008548DC">
            <w:pPr>
              <w:pStyle w:val="ab"/>
            </w:pPr>
            <w:r w:rsidRPr="00A10105">
              <w:rPr>
                <w:rFonts w:hint="eastAsia"/>
              </w:rPr>
              <w:lastRenderedPageBreak/>
              <w:t>8</w:t>
            </w:r>
          </w:p>
        </w:tc>
        <w:tc>
          <w:tcPr>
            <w:tcW w:w="5163" w:type="dxa"/>
            <w:vAlign w:val="center"/>
          </w:tcPr>
          <w:p w14:paraId="24DFCAFE" w14:textId="3491DC96" w:rsidR="00E445C6" w:rsidRPr="00A10105" w:rsidRDefault="00E445C6" w:rsidP="008548DC">
            <w:pPr>
              <w:pStyle w:val="ab"/>
            </w:pPr>
            <w:r w:rsidRPr="00A10105">
              <w:rPr>
                <w:rFonts w:hint="eastAsia"/>
              </w:rPr>
              <w:t>六价铬</w:t>
            </w:r>
          </w:p>
        </w:tc>
        <w:tc>
          <w:tcPr>
            <w:tcW w:w="3042" w:type="dxa"/>
            <w:vAlign w:val="center"/>
          </w:tcPr>
          <w:p w14:paraId="387B2B5F" w14:textId="4A1019D9" w:rsidR="00E445C6" w:rsidRPr="00A10105" w:rsidRDefault="00E445C6" w:rsidP="008548DC">
            <w:pPr>
              <w:pStyle w:val="ab"/>
            </w:pPr>
            <w:r w:rsidRPr="00A10105">
              <w:rPr>
                <w:rFonts w:hint="eastAsia"/>
              </w:rPr>
              <w:t>≤</w:t>
            </w:r>
            <w:r w:rsidRPr="00A10105">
              <w:rPr>
                <w:rFonts w:hint="eastAsia"/>
              </w:rPr>
              <w:t>1.5mg/L</w:t>
            </w:r>
          </w:p>
        </w:tc>
      </w:tr>
      <w:tr w:rsidR="00E445C6" w:rsidRPr="00A10105" w14:paraId="004B9CC1" w14:textId="77777777" w:rsidTr="006E3A33">
        <w:trPr>
          <w:trHeight w:val="510"/>
        </w:trPr>
        <w:tc>
          <w:tcPr>
            <w:tcW w:w="811" w:type="dxa"/>
            <w:vAlign w:val="center"/>
          </w:tcPr>
          <w:p w14:paraId="075C4A50" w14:textId="12061A0D" w:rsidR="00E445C6" w:rsidRPr="00A10105" w:rsidRDefault="00E445C6" w:rsidP="008548DC">
            <w:pPr>
              <w:pStyle w:val="ab"/>
            </w:pPr>
            <w:r w:rsidRPr="00A10105">
              <w:rPr>
                <w:rFonts w:hint="eastAsia"/>
              </w:rPr>
              <w:t>9</w:t>
            </w:r>
          </w:p>
        </w:tc>
        <w:tc>
          <w:tcPr>
            <w:tcW w:w="5163" w:type="dxa"/>
            <w:vAlign w:val="center"/>
          </w:tcPr>
          <w:p w14:paraId="7A9B8952" w14:textId="458F3DA4" w:rsidR="00E445C6" w:rsidRPr="00A10105" w:rsidRDefault="00E445C6" w:rsidP="008548DC">
            <w:pPr>
              <w:pStyle w:val="ab"/>
            </w:pPr>
            <w:r w:rsidRPr="00A10105">
              <w:rPr>
                <w:rFonts w:hint="eastAsia"/>
              </w:rPr>
              <w:t>铜及其化合物（以总铜计）</w:t>
            </w:r>
          </w:p>
        </w:tc>
        <w:tc>
          <w:tcPr>
            <w:tcW w:w="3042" w:type="dxa"/>
            <w:vAlign w:val="center"/>
          </w:tcPr>
          <w:p w14:paraId="3BEFF9B6" w14:textId="4524133C" w:rsidR="00E445C6" w:rsidRPr="00A10105" w:rsidRDefault="00E445C6" w:rsidP="008548DC">
            <w:pPr>
              <w:pStyle w:val="ab"/>
            </w:pPr>
            <w:r w:rsidRPr="00A10105">
              <w:rPr>
                <w:rFonts w:hint="eastAsia"/>
              </w:rPr>
              <w:t>≤</w:t>
            </w:r>
            <w:r w:rsidRPr="00A10105">
              <w:rPr>
                <w:rFonts w:hint="eastAsia"/>
              </w:rPr>
              <w:t>50mg/L</w:t>
            </w:r>
          </w:p>
        </w:tc>
      </w:tr>
      <w:tr w:rsidR="00E445C6" w:rsidRPr="00A10105" w14:paraId="71ECFAC1" w14:textId="77777777" w:rsidTr="006E3A33">
        <w:trPr>
          <w:trHeight w:val="510"/>
        </w:trPr>
        <w:tc>
          <w:tcPr>
            <w:tcW w:w="811" w:type="dxa"/>
            <w:vAlign w:val="center"/>
          </w:tcPr>
          <w:p w14:paraId="4D70A8BF" w14:textId="2A6EA98C" w:rsidR="00E445C6" w:rsidRPr="00A10105" w:rsidRDefault="00E445C6" w:rsidP="008548DC">
            <w:pPr>
              <w:pStyle w:val="ab"/>
            </w:pPr>
            <w:r w:rsidRPr="00A10105">
              <w:rPr>
                <w:rFonts w:hint="eastAsia"/>
              </w:rPr>
              <w:t>10</w:t>
            </w:r>
          </w:p>
        </w:tc>
        <w:tc>
          <w:tcPr>
            <w:tcW w:w="5163" w:type="dxa"/>
            <w:vAlign w:val="center"/>
          </w:tcPr>
          <w:p w14:paraId="76068E1C" w14:textId="3AE956A1" w:rsidR="00E445C6" w:rsidRPr="00A10105" w:rsidRDefault="00E445C6" w:rsidP="008548DC">
            <w:pPr>
              <w:pStyle w:val="ab"/>
            </w:pPr>
            <w:r w:rsidRPr="00A10105">
              <w:rPr>
                <w:rFonts w:hint="eastAsia"/>
              </w:rPr>
              <w:t>锌及其化合物（以总锌计）</w:t>
            </w:r>
          </w:p>
        </w:tc>
        <w:tc>
          <w:tcPr>
            <w:tcW w:w="3042" w:type="dxa"/>
            <w:vAlign w:val="center"/>
          </w:tcPr>
          <w:p w14:paraId="7486C97F" w14:textId="215FE255" w:rsidR="00E445C6" w:rsidRPr="00A10105" w:rsidRDefault="00E445C6" w:rsidP="008548DC">
            <w:pPr>
              <w:pStyle w:val="ab"/>
            </w:pPr>
            <w:r w:rsidRPr="00A10105">
              <w:rPr>
                <w:rFonts w:hint="eastAsia"/>
              </w:rPr>
              <w:t>≤</w:t>
            </w:r>
            <w:r w:rsidRPr="00A10105">
              <w:rPr>
                <w:rFonts w:hint="eastAsia"/>
              </w:rPr>
              <w:t>50mg/L</w:t>
            </w:r>
          </w:p>
        </w:tc>
      </w:tr>
      <w:tr w:rsidR="00E445C6" w:rsidRPr="00A10105" w14:paraId="17C356C1" w14:textId="77777777" w:rsidTr="006E3A33">
        <w:trPr>
          <w:trHeight w:val="510"/>
        </w:trPr>
        <w:tc>
          <w:tcPr>
            <w:tcW w:w="811" w:type="dxa"/>
            <w:vAlign w:val="center"/>
          </w:tcPr>
          <w:p w14:paraId="109B9B23" w14:textId="1183D3E6" w:rsidR="00E445C6" w:rsidRPr="00A10105" w:rsidRDefault="00E445C6" w:rsidP="008548DC">
            <w:pPr>
              <w:pStyle w:val="ab"/>
            </w:pPr>
            <w:r w:rsidRPr="00A10105">
              <w:rPr>
                <w:rFonts w:hint="eastAsia"/>
              </w:rPr>
              <w:t>11</w:t>
            </w:r>
          </w:p>
        </w:tc>
        <w:tc>
          <w:tcPr>
            <w:tcW w:w="5163" w:type="dxa"/>
            <w:vAlign w:val="center"/>
          </w:tcPr>
          <w:p w14:paraId="3C9B3ABF" w14:textId="32C4A76D" w:rsidR="00E445C6" w:rsidRPr="00A10105" w:rsidRDefault="00D902DF" w:rsidP="008548DC">
            <w:pPr>
              <w:pStyle w:val="ab"/>
            </w:pPr>
            <w:r w:rsidRPr="00A10105">
              <w:rPr>
                <w:rFonts w:hint="eastAsia"/>
              </w:rPr>
              <w:t>镍及其化合物（以总镍计）</w:t>
            </w:r>
          </w:p>
        </w:tc>
        <w:tc>
          <w:tcPr>
            <w:tcW w:w="3042" w:type="dxa"/>
            <w:vAlign w:val="center"/>
          </w:tcPr>
          <w:p w14:paraId="2A299199" w14:textId="3D57E022" w:rsidR="00E445C6" w:rsidRPr="00A10105" w:rsidRDefault="00E445C6" w:rsidP="008548DC">
            <w:pPr>
              <w:pStyle w:val="ab"/>
            </w:pPr>
            <w:r w:rsidRPr="00A10105">
              <w:rPr>
                <w:rFonts w:hint="eastAsia"/>
              </w:rPr>
              <w:t>≤</w:t>
            </w:r>
            <w:r w:rsidRPr="00A10105">
              <w:rPr>
                <w:rFonts w:hint="eastAsia"/>
              </w:rPr>
              <w:t>10mg/L</w:t>
            </w:r>
          </w:p>
        </w:tc>
      </w:tr>
      <w:tr w:rsidR="00E445C6" w:rsidRPr="00A10105" w14:paraId="56D3E471" w14:textId="77777777" w:rsidTr="006E3A33">
        <w:trPr>
          <w:trHeight w:val="510"/>
        </w:trPr>
        <w:tc>
          <w:tcPr>
            <w:tcW w:w="811" w:type="dxa"/>
            <w:vAlign w:val="center"/>
          </w:tcPr>
          <w:p w14:paraId="017783AD" w14:textId="7DBD38D9" w:rsidR="00E445C6" w:rsidRPr="00A10105" w:rsidRDefault="00E445C6" w:rsidP="008548DC">
            <w:pPr>
              <w:pStyle w:val="ab"/>
            </w:pPr>
            <w:r w:rsidRPr="00A10105">
              <w:rPr>
                <w:rFonts w:hint="eastAsia"/>
              </w:rPr>
              <w:t>12</w:t>
            </w:r>
          </w:p>
        </w:tc>
        <w:tc>
          <w:tcPr>
            <w:tcW w:w="5163" w:type="dxa"/>
            <w:vAlign w:val="center"/>
          </w:tcPr>
          <w:p w14:paraId="6103396B" w14:textId="00DDB57A" w:rsidR="00E445C6" w:rsidRPr="00A10105" w:rsidRDefault="00D902DF" w:rsidP="008548DC">
            <w:pPr>
              <w:pStyle w:val="ab"/>
            </w:pPr>
            <w:r w:rsidRPr="00A10105">
              <w:rPr>
                <w:rFonts w:hint="eastAsia"/>
              </w:rPr>
              <w:t>砷及其化合物（以总砷计）</w:t>
            </w:r>
          </w:p>
        </w:tc>
        <w:tc>
          <w:tcPr>
            <w:tcW w:w="3042" w:type="dxa"/>
            <w:vAlign w:val="center"/>
          </w:tcPr>
          <w:p w14:paraId="53BEB934" w14:textId="7C125CBE" w:rsidR="00E445C6" w:rsidRPr="00A10105" w:rsidRDefault="00E445C6" w:rsidP="008548DC">
            <w:pPr>
              <w:pStyle w:val="ab"/>
            </w:pPr>
            <w:r w:rsidRPr="00A10105">
              <w:rPr>
                <w:rFonts w:hint="eastAsia"/>
              </w:rPr>
              <w:t>≤</w:t>
            </w:r>
            <w:r w:rsidR="00D902DF" w:rsidRPr="00A10105">
              <w:rPr>
                <w:rFonts w:hint="eastAsia"/>
              </w:rPr>
              <w:t>1.5</w:t>
            </w:r>
            <w:r w:rsidRPr="00A10105">
              <w:rPr>
                <w:rFonts w:hint="eastAsia"/>
              </w:rPr>
              <w:t>mg/L</w:t>
            </w:r>
          </w:p>
        </w:tc>
      </w:tr>
      <w:tr w:rsidR="00E445C6" w:rsidRPr="00A10105" w14:paraId="5E4ED503" w14:textId="77777777" w:rsidTr="006E3A33">
        <w:trPr>
          <w:trHeight w:val="510"/>
        </w:trPr>
        <w:tc>
          <w:tcPr>
            <w:tcW w:w="811" w:type="dxa"/>
            <w:vAlign w:val="center"/>
          </w:tcPr>
          <w:p w14:paraId="358C81BD" w14:textId="6FE837E5" w:rsidR="00E445C6" w:rsidRPr="00A10105" w:rsidRDefault="00E445C6" w:rsidP="008548DC">
            <w:pPr>
              <w:pStyle w:val="ab"/>
            </w:pPr>
            <w:r w:rsidRPr="00A10105">
              <w:rPr>
                <w:rFonts w:hint="eastAsia"/>
              </w:rPr>
              <w:t>13</w:t>
            </w:r>
          </w:p>
        </w:tc>
        <w:tc>
          <w:tcPr>
            <w:tcW w:w="5163" w:type="dxa"/>
            <w:vAlign w:val="center"/>
          </w:tcPr>
          <w:p w14:paraId="6A5A0394" w14:textId="2E9E35EA" w:rsidR="00E445C6" w:rsidRPr="00A10105" w:rsidRDefault="00D902DF" w:rsidP="008548DC">
            <w:pPr>
              <w:pStyle w:val="ab"/>
            </w:pPr>
            <w:r w:rsidRPr="00A10105">
              <w:rPr>
                <w:rFonts w:hint="eastAsia"/>
              </w:rPr>
              <w:t>无机氟化物（不包括氟化钙）</w:t>
            </w:r>
          </w:p>
        </w:tc>
        <w:tc>
          <w:tcPr>
            <w:tcW w:w="3042" w:type="dxa"/>
            <w:vAlign w:val="center"/>
          </w:tcPr>
          <w:p w14:paraId="1A482F64" w14:textId="48FBC688" w:rsidR="00E445C6" w:rsidRPr="00A10105" w:rsidRDefault="00E445C6" w:rsidP="008548DC">
            <w:pPr>
              <w:pStyle w:val="ab"/>
            </w:pPr>
            <w:r w:rsidRPr="00A10105">
              <w:rPr>
                <w:rFonts w:hint="eastAsia"/>
              </w:rPr>
              <w:t>≤</w:t>
            </w:r>
            <w:r w:rsidR="00D902DF" w:rsidRPr="00A10105">
              <w:rPr>
                <w:rFonts w:hint="eastAsia"/>
              </w:rPr>
              <w:t>5</w:t>
            </w:r>
            <w:r w:rsidRPr="00A10105">
              <w:rPr>
                <w:rFonts w:hint="eastAsia"/>
              </w:rPr>
              <w:t>0mg/L</w:t>
            </w:r>
          </w:p>
        </w:tc>
      </w:tr>
      <w:tr w:rsidR="00E445C6" w:rsidRPr="00A10105" w14:paraId="28F23D29" w14:textId="77777777" w:rsidTr="006E3A33">
        <w:trPr>
          <w:trHeight w:val="510"/>
        </w:trPr>
        <w:tc>
          <w:tcPr>
            <w:tcW w:w="811" w:type="dxa"/>
            <w:vAlign w:val="center"/>
          </w:tcPr>
          <w:p w14:paraId="56DB3CEE" w14:textId="315979BC" w:rsidR="00E445C6" w:rsidRPr="00A10105" w:rsidRDefault="00D902DF" w:rsidP="008548DC">
            <w:pPr>
              <w:pStyle w:val="ab"/>
            </w:pPr>
            <w:r w:rsidRPr="00A10105">
              <w:rPr>
                <w:rFonts w:hint="eastAsia"/>
              </w:rPr>
              <w:t>14</w:t>
            </w:r>
          </w:p>
        </w:tc>
        <w:tc>
          <w:tcPr>
            <w:tcW w:w="5163" w:type="dxa"/>
            <w:vAlign w:val="center"/>
          </w:tcPr>
          <w:p w14:paraId="33BD6B5A" w14:textId="67D7A14F" w:rsidR="00E445C6" w:rsidRPr="00A10105" w:rsidRDefault="00D902DF" w:rsidP="008548DC">
            <w:pPr>
              <w:pStyle w:val="ab"/>
            </w:pPr>
            <w:r w:rsidRPr="00A10105">
              <w:rPr>
                <w:rFonts w:hint="eastAsia"/>
              </w:rPr>
              <w:t>氰化物（以</w:t>
            </w:r>
            <w:r w:rsidRPr="00A10105">
              <w:rPr>
                <w:rFonts w:hint="eastAsia"/>
              </w:rPr>
              <w:t>CN-</w:t>
            </w:r>
            <w:r w:rsidRPr="00A10105">
              <w:rPr>
                <w:rFonts w:hint="eastAsia"/>
              </w:rPr>
              <w:t>计）</w:t>
            </w:r>
          </w:p>
        </w:tc>
        <w:tc>
          <w:tcPr>
            <w:tcW w:w="3042" w:type="dxa"/>
            <w:vAlign w:val="center"/>
          </w:tcPr>
          <w:p w14:paraId="04CC33F7" w14:textId="7107EFC5" w:rsidR="00E445C6" w:rsidRPr="00A10105" w:rsidRDefault="00E445C6" w:rsidP="008548DC">
            <w:pPr>
              <w:pStyle w:val="ab"/>
            </w:pPr>
            <w:r w:rsidRPr="00A10105">
              <w:rPr>
                <w:rFonts w:hint="eastAsia"/>
              </w:rPr>
              <w:t>≤</w:t>
            </w:r>
            <w:r w:rsidR="00D902DF" w:rsidRPr="00A10105">
              <w:rPr>
                <w:rFonts w:hint="eastAsia"/>
              </w:rPr>
              <w:t>1.0</w:t>
            </w:r>
            <w:r w:rsidRPr="00A10105">
              <w:rPr>
                <w:rFonts w:hint="eastAsia"/>
              </w:rPr>
              <w:t>mg/L</w:t>
            </w:r>
          </w:p>
        </w:tc>
      </w:tr>
    </w:tbl>
    <w:p w14:paraId="5E31EE46" w14:textId="10AD66F6" w:rsidR="0026267B" w:rsidRDefault="0026267B" w:rsidP="009A66C8">
      <w:pPr>
        <w:pStyle w:val="31"/>
        <w:spacing w:before="326" w:after="163"/>
      </w:pPr>
      <w:r>
        <w:rPr>
          <w:rFonts w:hint="eastAsia"/>
        </w:rPr>
        <w:t>近期</w:t>
      </w:r>
      <w:r>
        <w:rPr>
          <w:rFonts w:hint="eastAsia"/>
        </w:rPr>
        <w:t>2</w:t>
      </w:r>
      <w:r>
        <w:t>025</w:t>
      </w:r>
      <w:r>
        <w:rPr>
          <w:rFonts w:hint="eastAsia"/>
        </w:rPr>
        <w:t>年污泥处理处置规划</w:t>
      </w:r>
    </w:p>
    <w:p w14:paraId="235F79FE" w14:textId="258E53E2" w:rsidR="009157E3" w:rsidRDefault="001101A3" w:rsidP="009A66C8">
      <w:pPr>
        <w:pStyle w:val="33"/>
      </w:pPr>
      <w:r>
        <w:rPr>
          <w:rFonts w:hint="eastAsia"/>
        </w:rPr>
        <w:t>至</w:t>
      </w:r>
      <w:r w:rsidR="00A37342">
        <w:rPr>
          <w:rFonts w:hint="eastAsia"/>
        </w:rPr>
        <w:t>2025</w:t>
      </w:r>
      <w:r w:rsidR="00A37342">
        <w:rPr>
          <w:rFonts w:hint="eastAsia"/>
        </w:rPr>
        <w:t>年</w:t>
      </w:r>
      <w:r>
        <w:rPr>
          <w:rFonts w:hint="eastAsia"/>
        </w:rPr>
        <w:t>，</w:t>
      </w:r>
      <w:bookmarkStart w:id="37" w:name="_Hlk178520522"/>
      <w:r w:rsidR="001C717D">
        <w:rPr>
          <w:rFonts w:hint="eastAsia"/>
        </w:rPr>
        <w:t>白山市中心城区</w:t>
      </w:r>
      <w:r w:rsidR="00A37342">
        <w:rPr>
          <w:rFonts w:hint="eastAsia"/>
        </w:rPr>
        <w:t>污水处理厂</w:t>
      </w:r>
      <w:r w:rsidR="001C717D">
        <w:rPr>
          <w:rFonts w:hint="eastAsia"/>
        </w:rPr>
        <w:t>产生的</w:t>
      </w:r>
      <w:bookmarkEnd w:id="37"/>
      <w:r w:rsidR="00A37342">
        <w:rPr>
          <w:rFonts w:hint="eastAsia"/>
        </w:rPr>
        <w:t>污泥全部运往</w:t>
      </w:r>
      <w:r w:rsidR="00A37342" w:rsidRPr="004D034F">
        <w:rPr>
          <w:rFonts w:hint="eastAsia"/>
        </w:rPr>
        <w:t>白山绿能垃圾处理厂</w:t>
      </w:r>
      <w:r w:rsidR="00A37342">
        <w:rPr>
          <w:rFonts w:hint="eastAsia"/>
        </w:rPr>
        <w:t>进行焚烧处理。</w:t>
      </w:r>
    </w:p>
    <w:p w14:paraId="55178A13" w14:textId="4D4C9D08" w:rsidR="0026267B" w:rsidRDefault="0026267B" w:rsidP="009A66C8">
      <w:pPr>
        <w:pStyle w:val="31"/>
        <w:spacing w:before="326" w:after="163"/>
      </w:pPr>
      <w:r>
        <w:rPr>
          <w:rFonts w:hint="eastAsia"/>
        </w:rPr>
        <w:t>远期</w:t>
      </w:r>
      <w:r>
        <w:rPr>
          <w:rFonts w:hint="eastAsia"/>
        </w:rPr>
        <w:t>2</w:t>
      </w:r>
      <w:r>
        <w:t>035</w:t>
      </w:r>
      <w:r>
        <w:rPr>
          <w:rFonts w:hint="eastAsia"/>
        </w:rPr>
        <w:t>年污泥处理处置规划</w:t>
      </w:r>
    </w:p>
    <w:p w14:paraId="25EBC64F" w14:textId="23862597" w:rsidR="009157E3" w:rsidRPr="00A37342" w:rsidRDefault="00D4459E" w:rsidP="00D4459E">
      <w:pPr>
        <w:pStyle w:val="33"/>
      </w:pPr>
      <w:r>
        <w:rPr>
          <w:rFonts w:hint="eastAsia"/>
        </w:rPr>
        <w:t>至</w:t>
      </w:r>
      <w:r>
        <w:rPr>
          <w:rFonts w:hint="eastAsia"/>
        </w:rPr>
        <w:t>2035</w:t>
      </w:r>
      <w:r>
        <w:rPr>
          <w:rFonts w:hint="eastAsia"/>
        </w:rPr>
        <w:t>年，可结合未来的情况选择、焚烧处理、好氧堆肥、制砖、水泥、陶粒、活性炭、熔融轻质材料以及生化纤维板的制作</w:t>
      </w:r>
      <w:r w:rsidR="001C717D">
        <w:rPr>
          <w:rFonts w:hint="eastAsia"/>
        </w:rPr>
        <w:t>；</w:t>
      </w:r>
      <w:r w:rsidR="002B205D">
        <w:rPr>
          <w:rFonts w:hint="eastAsia"/>
        </w:rPr>
        <w:t>如果</w:t>
      </w:r>
      <w:r w:rsidR="00A37342">
        <w:t>未来条件许可</w:t>
      </w:r>
      <w:r w:rsidR="002B205D">
        <w:rPr>
          <w:rFonts w:hint="eastAsia"/>
        </w:rPr>
        <w:t>，</w:t>
      </w:r>
      <w:r w:rsidR="00A37342">
        <w:t>可建设单独的污泥处理厂</w:t>
      </w:r>
      <w:r w:rsidR="002B205D">
        <w:rPr>
          <w:rFonts w:hint="eastAsia"/>
        </w:rPr>
        <w:t>。</w:t>
      </w:r>
      <w:r w:rsidR="00A37342">
        <w:t>在浑江区污水处理厂</w:t>
      </w:r>
      <w:r w:rsidR="00E43AF9">
        <w:rPr>
          <w:rFonts w:hint="eastAsia"/>
        </w:rPr>
        <w:t>内</w:t>
      </w:r>
      <w:r w:rsidR="00A37342">
        <w:t>预留污泥处理厂的用地。</w:t>
      </w:r>
    </w:p>
    <w:p w14:paraId="6980AD88" w14:textId="6B5D0478" w:rsidR="0026267B" w:rsidRDefault="0026267B" w:rsidP="009A66C8">
      <w:pPr>
        <w:pStyle w:val="31"/>
        <w:spacing w:before="326" w:after="163"/>
      </w:pPr>
      <w:r>
        <w:rPr>
          <w:rFonts w:hint="eastAsia"/>
        </w:rPr>
        <w:t>应急处理处置规划</w:t>
      </w:r>
    </w:p>
    <w:p w14:paraId="76E455EC" w14:textId="4FDB27D6" w:rsidR="009157E3" w:rsidRDefault="009157E3" w:rsidP="009A66C8">
      <w:pPr>
        <w:pStyle w:val="33"/>
      </w:pPr>
      <w:bookmarkStart w:id="38" w:name="_Hlk193960404"/>
      <w:r>
        <w:rPr>
          <w:rFonts w:hint="eastAsia"/>
        </w:rPr>
        <w:t>在污泥处理处置设施出现故障或者其他因素不能正常处理污泥时，将</w:t>
      </w:r>
      <w:r w:rsidR="00AF1E7F">
        <w:rPr>
          <w:rFonts w:hint="eastAsia"/>
        </w:rPr>
        <w:t>污泥运送至吉林三和循环经济静脉产业园进行处理</w:t>
      </w:r>
      <w:r>
        <w:rPr>
          <w:rFonts w:hint="eastAsia"/>
        </w:rPr>
        <w:t>。</w:t>
      </w:r>
    </w:p>
    <w:bookmarkEnd w:id="38"/>
    <w:p w14:paraId="450ADC2A" w14:textId="77777777" w:rsidR="006A676C" w:rsidRDefault="006A676C" w:rsidP="006A676C">
      <w:pPr>
        <w:ind w:firstLine="480"/>
        <w:rPr>
          <w:rFonts w:hint="eastAsia"/>
        </w:rPr>
      </w:pPr>
    </w:p>
    <w:p w14:paraId="27995FF1" w14:textId="77777777" w:rsidR="005E1FDD" w:rsidRDefault="005E1FDD" w:rsidP="006A676C">
      <w:pPr>
        <w:ind w:firstLine="480"/>
        <w:rPr>
          <w:rFonts w:hint="eastAsia"/>
        </w:rPr>
        <w:sectPr w:rsidR="005E1FDD" w:rsidSect="006C7782">
          <w:pgSz w:w="11906" w:h="16838" w:code="9"/>
          <w:pgMar w:top="1418" w:right="1440" w:bottom="1418" w:left="1440" w:header="907" w:footer="992" w:gutter="0"/>
          <w:cols w:space="1561"/>
          <w:docGrid w:type="lines" w:linePitch="326"/>
        </w:sectPr>
      </w:pPr>
    </w:p>
    <w:p w14:paraId="440BC6AF" w14:textId="1C9CF2D7" w:rsidR="006A676C" w:rsidRDefault="006A676C" w:rsidP="0079249F">
      <w:pPr>
        <w:pStyle w:val="1"/>
        <w:rPr>
          <w:rFonts w:hint="eastAsia"/>
        </w:rPr>
      </w:pPr>
      <w:bookmarkStart w:id="39" w:name="_Toc198040907"/>
      <w:r>
        <w:rPr>
          <w:rFonts w:hint="eastAsia"/>
        </w:rPr>
        <w:lastRenderedPageBreak/>
        <w:t>污染控制规划</w:t>
      </w:r>
      <w:bookmarkEnd w:id="39"/>
    </w:p>
    <w:p w14:paraId="44687F0D" w14:textId="685A1811" w:rsidR="006A676C" w:rsidRDefault="00B53EB5" w:rsidP="009A66C8">
      <w:pPr>
        <w:pStyle w:val="2"/>
        <w:rPr>
          <w:rFonts w:hint="eastAsia"/>
        </w:rPr>
      </w:pPr>
      <w:bookmarkStart w:id="40" w:name="_Toc198040908"/>
      <w:r>
        <w:rPr>
          <w:rFonts w:hint="eastAsia"/>
        </w:rPr>
        <w:t>污染</w:t>
      </w:r>
      <w:r w:rsidR="006A676C">
        <w:rPr>
          <w:rFonts w:hint="eastAsia"/>
        </w:rPr>
        <w:t>控制规划</w:t>
      </w:r>
      <w:bookmarkEnd w:id="40"/>
    </w:p>
    <w:p w14:paraId="351C1E08" w14:textId="2CB36748" w:rsidR="00B53EB5" w:rsidRDefault="00B53EB5" w:rsidP="009A66C8">
      <w:pPr>
        <w:pStyle w:val="31"/>
        <w:spacing w:before="326" w:after="163"/>
      </w:pPr>
      <w:r>
        <w:rPr>
          <w:rFonts w:hint="eastAsia"/>
        </w:rPr>
        <w:t>点源污染控制规划</w:t>
      </w:r>
    </w:p>
    <w:p w14:paraId="2807CB36" w14:textId="4CE70758" w:rsidR="00F05190" w:rsidRDefault="003D2965" w:rsidP="009A66C8">
      <w:pPr>
        <w:pStyle w:val="afd"/>
        <w:spacing w:before="326" w:after="163"/>
      </w:pPr>
      <w:r>
        <w:rPr>
          <w:rFonts w:hint="eastAsia"/>
        </w:rPr>
        <w:t>（</w:t>
      </w:r>
      <w:r>
        <w:rPr>
          <w:rFonts w:hint="eastAsia"/>
        </w:rPr>
        <w:t>1</w:t>
      </w:r>
      <w:r>
        <w:rPr>
          <w:rFonts w:hint="eastAsia"/>
        </w:rPr>
        <w:t>）</w:t>
      </w:r>
      <w:r w:rsidR="00F05190" w:rsidRPr="00F05190">
        <w:rPr>
          <w:rFonts w:hint="eastAsia"/>
        </w:rPr>
        <w:t>强化工业污染防治、杜绝重大污染事故</w:t>
      </w:r>
    </w:p>
    <w:p w14:paraId="265B6341" w14:textId="1AB88F95" w:rsidR="0010128A" w:rsidRDefault="00C77DA5" w:rsidP="004634B1">
      <w:pPr>
        <w:pStyle w:val="33"/>
        <w:spacing w:beforeLines="50" w:before="163"/>
      </w:pPr>
      <w:r>
        <w:rPr>
          <w:rFonts w:hint="eastAsia"/>
        </w:rPr>
        <w:t>新建项目必须符合国家产业政策，执行环境影响评价和“三同时”制度。从严审批新建与扩建产生有毒有害污染物的建设项目。切实加强“三同时”验收，做到增产不增污</w:t>
      </w:r>
      <w:r w:rsidR="001C717D">
        <w:rPr>
          <w:rFonts w:hint="eastAsia"/>
        </w:rPr>
        <w:t>、</w:t>
      </w:r>
      <w:r>
        <w:rPr>
          <w:rFonts w:hint="eastAsia"/>
        </w:rPr>
        <w:t>新建项目承担削减区域排污总量的原则。</w:t>
      </w:r>
    </w:p>
    <w:p w14:paraId="1E8F1960" w14:textId="4E615787" w:rsidR="00C77DA5" w:rsidRDefault="00C77DA5" w:rsidP="004634B1">
      <w:pPr>
        <w:pStyle w:val="33"/>
        <w:spacing w:beforeLines="50" w:before="163"/>
      </w:pPr>
      <w:r>
        <w:rPr>
          <w:rFonts w:hint="eastAsia"/>
        </w:rPr>
        <w:t>积极推进清洁生产，大力发展循环经济。要按照循环经济理念调整经济发展模式和产业结构。鼓励企业实行清洁生产和工业用水循环利用，建立节水型工业。对化工、冶金、造纸、酿造等类企业以及有严重污染隐患的其它企业要依法实行强制清洁生产审核。</w:t>
      </w:r>
    </w:p>
    <w:p w14:paraId="3946E371" w14:textId="4B0DECB9" w:rsidR="00C77DA5" w:rsidRDefault="00C77DA5" w:rsidP="004634B1">
      <w:pPr>
        <w:pStyle w:val="33"/>
        <w:spacing w:beforeLines="50" w:before="163"/>
      </w:pPr>
      <w:r>
        <w:t>严格实施主要污染物排放总量控制制度。按照污染源普查结果，建立污染源台帐。推</w:t>
      </w:r>
      <w:r>
        <w:rPr>
          <w:rFonts w:hint="eastAsia"/>
        </w:rPr>
        <w:t>行排污许可证制度。依法按流域总量控制要求发放排污许可证，把总量控制指标分解落实到污染源，实行持证排污。</w:t>
      </w:r>
    </w:p>
    <w:p w14:paraId="58CF961C" w14:textId="00AA0B6B" w:rsidR="00F05190" w:rsidRDefault="003D2965" w:rsidP="009A66C8">
      <w:pPr>
        <w:pStyle w:val="afd"/>
        <w:spacing w:before="326" w:after="163"/>
      </w:pPr>
      <w:r>
        <w:rPr>
          <w:rFonts w:hint="eastAsia"/>
        </w:rPr>
        <w:t>（</w:t>
      </w:r>
      <w:r>
        <w:rPr>
          <w:rFonts w:hint="eastAsia"/>
        </w:rPr>
        <w:t>2</w:t>
      </w:r>
      <w:r>
        <w:rPr>
          <w:rFonts w:hint="eastAsia"/>
        </w:rPr>
        <w:t>）</w:t>
      </w:r>
      <w:r w:rsidR="00F05190" w:rsidRPr="00F05190">
        <w:rPr>
          <w:rFonts w:hint="eastAsia"/>
        </w:rPr>
        <w:t>加快污水处理设施建设</w:t>
      </w:r>
    </w:p>
    <w:p w14:paraId="5D79FBD2" w14:textId="66A54A4D" w:rsidR="00C77DA5" w:rsidRDefault="00C77DA5" w:rsidP="004634B1">
      <w:pPr>
        <w:pStyle w:val="33"/>
        <w:spacing w:beforeLines="50" w:before="163"/>
      </w:pPr>
      <w:r>
        <w:rPr>
          <w:rFonts w:hint="eastAsia"/>
        </w:rPr>
        <w:t>加快城市污水处理设施及其配套管网的建设，提高污水收集能力和处理效率，促进城市水环境质量改善。</w:t>
      </w:r>
    </w:p>
    <w:p w14:paraId="2BBE8CE5" w14:textId="08E097CF" w:rsidR="00C77DA5" w:rsidRDefault="00C77DA5" w:rsidP="004634B1">
      <w:pPr>
        <w:pStyle w:val="33"/>
        <w:spacing w:beforeLines="50" w:before="163"/>
      </w:pPr>
      <w:r>
        <w:lastRenderedPageBreak/>
        <w:t>统筹考虑污泥处理处置设施建设，不产生新的污染源。</w:t>
      </w:r>
    </w:p>
    <w:p w14:paraId="718B3D9E" w14:textId="4A3A47A9" w:rsidR="00C77DA5" w:rsidRDefault="00C77DA5" w:rsidP="004634B1">
      <w:pPr>
        <w:pStyle w:val="33"/>
        <w:spacing w:beforeLines="50" w:before="163"/>
      </w:pPr>
      <w:r>
        <w:t>加强污水处理费征收。污水处理费要保证专款专用，收</w:t>
      </w:r>
      <w:r>
        <w:rPr>
          <w:rFonts w:hint="eastAsia"/>
        </w:rPr>
        <w:t>费不到位的情况下，地方财政应对运营成本给予补助，确保设施正常运行。</w:t>
      </w:r>
    </w:p>
    <w:p w14:paraId="434F27E7" w14:textId="35691116" w:rsidR="00C77DA5" w:rsidRPr="00C77DA5" w:rsidRDefault="00C77DA5" w:rsidP="004634B1">
      <w:pPr>
        <w:pStyle w:val="33"/>
        <w:spacing w:beforeLines="50" w:before="163"/>
      </w:pPr>
      <w:r>
        <w:t>加强污水处理工程建设与运营监管。污水处理厂污水处理量不得低于设计能力的</w:t>
      </w:r>
      <w:r>
        <w:t>75%</w:t>
      </w:r>
      <w:r>
        <w:t>。</w:t>
      </w:r>
      <w:r>
        <w:rPr>
          <w:rFonts w:hint="eastAsia"/>
        </w:rPr>
        <w:t>污水处理厂应全部安装在线监控装置，实现污水处理厂出水达标情况的实时、动态监督与管理，严禁污水处理厂超标排放污水。</w:t>
      </w:r>
    </w:p>
    <w:p w14:paraId="564487F3" w14:textId="1F9C56DF" w:rsidR="00B53EB5" w:rsidRDefault="00B53EB5" w:rsidP="009A66C8">
      <w:pPr>
        <w:pStyle w:val="31"/>
        <w:spacing w:before="326" w:after="163"/>
      </w:pPr>
      <w:r>
        <w:rPr>
          <w:rFonts w:hint="eastAsia"/>
        </w:rPr>
        <w:t>面源污染控制规划</w:t>
      </w:r>
    </w:p>
    <w:p w14:paraId="6EEC0DC5" w14:textId="0903DCAA" w:rsidR="0010128A" w:rsidRPr="0010128A" w:rsidRDefault="00F05190" w:rsidP="009A66C8">
      <w:pPr>
        <w:pStyle w:val="afd"/>
        <w:spacing w:before="326" w:after="163"/>
      </w:pPr>
      <w:r w:rsidRPr="0010128A">
        <w:rPr>
          <w:rFonts w:hint="eastAsia"/>
        </w:rPr>
        <w:t>（</w:t>
      </w:r>
      <w:r w:rsidRPr="0010128A">
        <w:t>1</w:t>
      </w:r>
      <w:r w:rsidRPr="0010128A">
        <w:t>）源头消减</w:t>
      </w:r>
    </w:p>
    <w:p w14:paraId="5C17BD53" w14:textId="1728D75D" w:rsidR="00F05190" w:rsidRDefault="003D2965" w:rsidP="004634B1">
      <w:pPr>
        <w:pStyle w:val="33"/>
        <w:spacing w:beforeLines="50" w:before="163"/>
      </w:pPr>
      <w:r>
        <w:rPr>
          <w:rFonts w:hint="eastAsia"/>
        </w:rPr>
        <w:t>源头削减</w:t>
      </w:r>
      <w:r w:rsidR="00F05190">
        <w:t>是降低面源污染的重要措施，即在地块内通过海绵设施，</w:t>
      </w:r>
      <w:r w:rsidR="00F05190">
        <w:rPr>
          <w:rFonts w:hint="eastAsia"/>
        </w:rPr>
        <w:t>减少雨水径流量，同时对雨水进行初步净化。</w:t>
      </w:r>
    </w:p>
    <w:p w14:paraId="45773729" w14:textId="591B1CED" w:rsidR="0010128A" w:rsidRPr="0010128A" w:rsidRDefault="00F05190" w:rsidP="009A66C8">
      <w:pPr>
        <w:pStyle w:val="afd"/>
        <w:spacing w:before="326" w:after="163"/>
      </w:pPr>
      <w:r w:rsidRPr="0010128A">
        <w:rPr>
          <w:rFonts w:hint="eastAsia"/>
        </w:rPr>
        <w:t>（</w:t>
      </w:r>
      <w:r w:rsidRPr="0010128A">
        <w:t>2</w:t>
      </w:r>
      <w:r w:rsidRPr="0010128A">
        <w:t>）过程控制</w:t>
      </w:r>
    </w:p>
    <w:p w14:paraId="58D734BD" w14:textId="2E3FEB85" w:rsidR="00F05190" w:rsidRDefault="00F05190" w:rsidP="004634B1">
      <w:pPr>
        <w:pStyle w:val="33"/>
        <w:spacing w:beforeLines="50" w:before="163"/>
      </w:pPr>
      <w:r>
        <w:t>初期雨水流经过程中进行截流和处理，其重点在于海绵</w:t>
      </w:r>
      <w:r>
        <w:rPr>
          <w:rFonts w:hint="eastAsia"/>
        </w:rPr>
        <w:t>调蓄和滞留设施，雨水在滞留或蓄存过程中完成污染物的再次削减</w:t>
      </w:r>
      <w:r w:rsidR="003D2965">
        <w:rPr>
          <w:rFonts w:hint="eastAsia"/>
        </w:rPr>
        <w:t>。</w:t>
      </w:r>
    </w:p>
    <w:p w14:paraId="60FCEAF1" w14:textId="39F2F450" w:rsidR="0010128A" w:rsidRPr="0010128A" w:rsidRDefault="00F05190" w:rsidP="009A66C8">
      <w:pPr>
        <w:pStyle w:val="afd"/>
        <w:spacing w:before="326" w:after="163"/>
      </w:pPr>
      <w:r w:rsidRPr="0010128A">
        <w:rPr>
          <w:rFonts w:hint="eastAsia"/>
        </w:rPr>
        <w:t>（</w:t>
      </w:r>
      <w:r w:rsidRPr="0010128A">
        <w:t>3</w:t>
      </w:r>
      <w:r w:rsidRPr="0010128A">
        <w:t>）末端处理</w:t>
      </w:r>
    </w:p>
    <w:p w14:paraId="07C18498" w14:textId="325E26A2" w:rsidR="00F05190" w:rsidRDefault="00F05190" w:rsidP="009A66C8">
      <w:pPr>
        <w:pStyle w:val="33"/>
      </w:pPr>
      <w:r>
        <w:t>雨水流入受纳水体前，通过沿岸植被缓冲带或人工湿地，</w:t>
      </w:r>
      <w:r>
        <w:rPr>
          <w:rFonts w:hint="eastAsia"/>
        </w:rPr>
        <w:t>均能有效消纳面源污染，净化进入水体的雨水。</w:t>
      </w:r>
    </w:p>
    <w:p w14:paraId="64C89AD8" w14:textId="77777777" w:rsidR="0010128A" w:rsidRPr="0010128A" w:rsidRDefault="00F05190" w:rsidP="009A66C8">
      <w:pPr>
        <w:pStyle w:val="afd"/>
        <w:spacing w:before="326" w:after="163"/>
      </w:pPr>
      <w:r w:rsidRPr="0010128A">
        <w:rPr>
          <w:rFonts w:hint="eastAsia"/>
        </w:rPr>
        <w:lastRenderedPageBreak/>
        <w:t>（</w:t>
      </w:r>
      <w:r w:rsidRPr="0010128A">
        <w:t>4</w:t>
      </w:r>
      <w:r w:rsidRPr="0010128A">
        <w:t>）径流污染全过程管控</w:t>
      </w:r>
    </w:p>
    <w:p w14:paraId="6598CB6E" w14:textId="6D9776FE" w:rsidR="006A676C" w:rsidRDefault="0010128A" w:rsidP="009A66C8">
      <w:pPr>
        <w:pStyle w:val="33"/>
      </w:pPr>
      <w:r>
        <w:rPr>
          <w:rFonts w:hint="eastAsia"/>
        </w:rPr>
        <w:t>径流污染全过程管控，</w:t>
      </w:r>
      <w:r w:rsidR="00F05190">
        <w:t>可以有效削减</w:t>
      </w:r>
      <w:r w:rsidR="003D2965">
        <w:rPr>
          <w:rFonts w:hint="eastAsia"/>
        </w:rPr>
        <w:t>污染物</w:t>
      </w:r>
      <w:r w:rsidR="00F05190">
        <w:t>进入，对河</w:t>
      </w:r>
      <w:r>
        <w:rPr>
          <w:rFonts w:hint="eastAsia"/>
        </w:rPr>
        <w:t>道</w:t>
      </w:r>
      <w:r w:rsidR="00F05190">
        <w:t>水质长</w:t>
      </w:r>
      <w:r w:rsidR="00F05190">
        <w:rPr>
          <w:rFonts w:hint="eastAsia"/>
        </w:rPr>
        <w:t>效保持具有积极的促进作用。</w:t>
      </w:r>
    </w:p>
    <w:p w14:paraId="6BBE500B" w14:textId="77777777" w:rsidR="00A22E89" w:rsidRDefault="00A22E89" w:rsidP="006A676C">
      <w:pPr>
        <w:ind w:firstLine="480"/>
        <w:rPr>
          <w:rFonts w:hint="eastAsia"/>
        </w:rPr>
      </w:pPr>
    </w:p>
    <w:p w14:paraId="5E6831AC" w14:textId="77777777" w:rsidR="006A676C" w:rsidRDefault="006A676C" w:rsidP="006A676C">
      <w:pPr>
        <w:ind w:firstLine="480"/>
        <w:rPr>
          <w:rFonts w:hint="eastAsia"/>
        </w:rPr>
        <w:sectPr w:rsidR="006A676C" w:rsidSect="006C7782">
          <w:pgSz w:w="11906" w:h="16838" w:code="9"/>
          <w:pgMar w:top="1418" w:right="1440" w:bottom="1418" w:left="1440" w:header="907" w:footer="992" w:gutter="0"/>
          <w:cols w:space="1561"/>
          <w:docGrid w:type="lines" w:linePitch="326"/>
        </w:sectPr>
      </w:pPr>
    </w:p>
    <w:p w14:paraId="37F7E924" w14:textId="0456B0A8" w:rsidR="00C16651" w:rsidRDefault="00C16651" w:rsidP="0079249F">
      <w:pPr>
        <w:pStyle w:val="1"/>
        <w:rPr>
          <w:rFonts w:hint="eastAsia"/>
        </w:rPr>
      </w:pPr>
      <w:bookmarkStart w:id="41" w:name="_Toc198040909"/>
      <w:r>
        <w:rPr>
          <w:rFonts w:hint="eastAsia"/>
        </w:rPr>
        <w:lastRenderedPageBreak/>
        <w:t>污水治理绿色低碳循环发展规划</w:t>
      </w:r>
      <w:bookmarkEnd w:id="41"/>
    </w:p>
    <w:p w14:paraId="42FBAE3C" w14:textId="7D5D01A3" w:rsidR="00C16651" w:rsidRDefault="00C16651" w:rsidP="009A66C8">
      <w:pPr>
        <w:pStyle w:val="2"/>
        <w:rPr>
          <w:rFonts w:hint="eastAsia"/>
        </w:rPr>
      </w:pPr>
      <w:bookmarkStart w:id="42" w:name="_Toc198040910"/>
      <w:r w:rsidRPr="00C16651">
        <w:t>加快污水收集处理基础设施绿色升级</w:t>
      </w:r>
      <w:bookmarkEnd w:id="42"/>
    </w:p>
    <w:p w14:paraId="4BB23A8E" w14:textId="6C47B115" w:rsidR="00C16651" w:rsidRDefault="00C16651" w:rsidP="009A66C8">
      <w:pPr>
        <w:pStyle w:val="3"/>
      </w:pPr>
      <w:r>
        <w:rPr>
          <w:rFonts w:hint="eastAsia"/>
        </w:rPr>
        <w:t>聚焦“碳达峰、碳中和”的国家发展战略，加快推进污水处理与污泥处置绿色低碳转型，着力实现污水治理“双转变、双提升”，不断推动我市水环境“长制久清”。</w:t>
      </w:r>
    </w:p>
    <w:p w14:paraId="1F22FC2A" w14:textId="55945AF5" w:rsidR="00C16651" w:rsidRDefault="00C16651" w:rsidP="009A66C8">
      <w:pPr>
        <w:pStyle w:val="3"/>
      </w:pPr>
      <w:r>
        <w:rPr>
          <w:rFonts w:hint="eastAsia"/>
        </w:rPr>
        <w:t>强化污水源头治理，夯实排水单元达标创建，推进城镇污水管网全覆盖。污水收集处理贯彻分散处理、就地利用的低碳循环原则，推进污水处理资源化利用及城市河道生态治水，推动城镇生活污水收集处理设施“厂网一体化”，加快建设污泥无害化资源化处置设施，因地制宜布局污水资源化利用设施。</w:t>
      </w:r>
    </w:p>
    <w:p w14:paraId="5AD77183" w14:textId="7F7C8145" w:rsidR="00C16651" w:rsidRDefault="00C16651" w:rsidP="009A66C8">
      <w:pPr>
        <w:pStyle w:val="2"/>
        <w:rPr>
          <w:rFonts w:hint="eastAsia"/>
        </w:rPr>
      </w:pPr>
      <w:bookmarkStart w:id="43" w:name="_Toc198040911"/>
      <w:r w:rsidRPr="00C16651">
        <w:rPr>
          <w:rFonts w:hint="eastAsia"/>
        </w:rPr>
        <w:t>推进污水处理厂低碳化，实现建设运营节能降耗</w:t>
      </w:r>
      <w:bookmarkEnd w:id="43"/>
    </w:p>
    <w:p w14:paraId="2CADC582" w14:textId="7A14710A" w:rsidR="00C16651" w:rsidRDefault="00C16651" w:rsidP="009A66C8">
      <w:pPr>
        <w:pStyle w:val="3"/>
      </w:pPr>
      <w:r>
        <w:rPr>
          <w:rFonts w:hint="eastAsia"/>
        </w:rPr>
        <w:t>在加强节能减排、实现低碳发展、加快建设生态文明的大背景下，降低污水处理能耗是规划发展的主要内容。</w:t>
      </w:r>
    </w:p>
    <w:p w14:paraId="3EB1A6B9" w14:textId="4696AC54" w:rsidR="00C16651" w:rsidRDefault="00C16651" w:rsidP="009A66C8">
      <w:pPr>
        <w:pStyle w:val="3"/>
      </w:pPr>
      <w:r>
        <w:rPr>
          <w:rFonts w:hint="eastAsia"/>
        </w:rPr>
        <w:t>通过构建建设和运行的全流程节能体系，实现污水处理厂的“绿色低碳”。以主动控制电能、水资源、建筑耗材的消耗和环境污染物排放为目标，采用低耗能材料、设施，结合资源消耗的记录和控制，在项目的建设阶段实现增效降能；以能源利用效率为目标，通过优化处理工艺、加强资源回收和新能源开发利用，降低污水处理厂生</w:t>
      </w:r>
      <w:r>
        <w:rPr>
          <w:rFonts w:hint="eastAsia"/>
        </w:rPr>
        <w:lastRenderedPageBreak/>
        <w:t>产过程的二氧化碳排放量，实现污水处理运行阶段的低碳化。</w:t>
      </w:r>
    </w:p>
    <w:p w14:paraId="36C2DB66" w14:textId="4A2C80D1" w:rsidR="00C16651" w:rsidRDefault="00C16651" w:rsidP="009A66C8">
      <w:pPr>
        <w:pStyle w:val="3"/>
      </w:pPr>
      <w:r>
        <w:rPr>
          <w:rFonts w:hint="eastAsia"/>
        </w:rPr>
        <w:t>污水处理厂建设应注重创新驱动数字赋能，强化科技创新在绿色低碳中的核心地位，建设智慧低碳</w:t>
      </w:r>
      <w:r w:rsidR="00305C1D">
        <w:rPr>
          <w:rFonts w:hint="eastAsia"/>
        </w:rPr>
        <w:t>污</w:t>
      </w:r>
      <w:r>
        <w:rPr>
          <w:rFonts w:hint="eastAsia"/>
        </w:rPr>
        <w:t>水厂，实现了“水质全过程监控精细化、曝气控制精准化、药剂投加智能化、设备运维数字化、健康管理科学化、安防管控立体化”的管理变革，推动了污水治理由“自动化”向“数字化”“精细化”发展，实现了营运管理绿色、低碳、数字化的转型升级。同时积极践行国家节能减排和清洁能源战略多维度开发绿色能源，充分利用地面污水厂曝气池、膜池等构筑物上方闲置空间，研究在具备条件的污水厂内部建设分布式光伏发电等能源回收项目，将</w:t>
      </w:r>
      <w:r w:rsidR="00305C1D">
        <w:rPr>
          <w:rFonts w:hint="eastAsia"/>
        </w:rPr>
        <w:t>污</w:t>
      </w:r>
      <w:r>
        <w:rPr>
          <w:rFonts w:hint="eastAsia"/>
        </w:rPr>
        <w:t>水厂打造成为“绿色能源工厂”</w:t>
      </w:r>
    </w:p>
    <w:p w14:paraId="29B12CE3" w14:textId="26CF103B" w:rsidR="00C16651" w:rsidRDefault="00C16651" w:rsidP="009A66C8">
      <w:pPr>
        <w:pStyle w:val="2"/>
        <w:rPr>
          <w:rFonts w:hint="eastAsia"/>
        </w:rPr>
      </w:pPr>
      <w:bookmarkStart w:id="44" w:name="_Toc198040912"/>
      <w:r w:rsidRPr="00C16651">
        <w:rPr>
          <w:rFonts w:hint="eastAsia"/>
        </w:rPr>
        <w:t>推动城镇污水再生利用，节约利用水资源</w:t>
      </w:r>
      <w:bookmarkEnd w:id="44"/>
    </w:p>
    <w:p w14:paraId="60E8D840" w14:textId="25029380" w:rsidR="00C16651" w:rsidRDefault="00C16651" w:rsidP="009A66C8">
      <w:pPr>
        <w:pStyle w:val="3"/>
      </w:pPr>
      <w:r>
        <w:rPr>
          <w:rFonts w:hint="eastAsia"/>
        </w:rPr>
        <w:t>推动城镇污水处理厂尾水在</w:t>
      </w:r>
      <w:r w:rsidR="00305C1D">
        <w:rPr>
          <w:rFonts w:hint="eastAsia"/>
        </w:rPr>
        <w:t>环境用水</w:t>
      </w:r>
      <w:r>
        <w:rPr>
          <w:rFonts w:hint="eastAsia"/>
        </w:rPr>
        <w:t>、工业生产、园林绿化、道路清洗、车辆冲洗及建筑施工等领域的利用，提高再生水利用率，力争实现河湖、景观生态补水应补尽补，工业用水“应供尽供”，园林绿化用水“应替尽替”。</w:t>
      </w:r>
    </w:p>
    <w:p w14:paraId="5C812480" w14:textId="1FFF110D" w:rsidR="00C16651" w:rsidRDefault="00C16651" w:rsidP="009A66C8">
      <w:pPr>
        <w:pStyle w:val="3"/>
      </w:pPr>
      <w:r>
        <w:rPr>
          <w:rFonts w:hint="eastAsia"/>
        </w:rPr>
        <w:t>远期将进一步开展区域再生水循环，推动污水能源再生利用的研究，根据污水资源化利用的方式进一步规划新增再生水处理设施的用地，探索水资源循环利用，提高资源循环利用水平。</w:t>
      </w:r>
    </w:p>
    <w:p w14:paraId="6E57F1FE" w14:textId="1AA1ADDC" w:rsidR="00C16651" w:rsidRDefault="00C16651" w:rsidP="009A66C8">
      <w:pPr>
        <w:pStyle w:val="2"/>
        <w:rPr>
          <w:rFonts w:hint="eastAsia"/>
        </w:rPr>
      </w:pPr>
      <w:bookmarkStart w:id="45" w:name="_Toc198040913"/>
      <w:r w:rsidRPr="00C16651">
        <w:rPr>
          <w:rFonts w:hint="eastAsia"/>
        </w:rPr>
        <w:lastRenderedPageBreak/>
        <w:t>积极探索污泥资源化利用，破解污泥处置难题</w:t>
      </w:r>
      <w:bookmarkEnd w:id="45"/>
    </w:p>
    <w:p w14:paraId="6AF8A1E6" w14:textId="67AC196E" w:rsidR="00C16651" w:rsidRDefault="00C16651" w:rsidP="009A66C8">
      <w:pPr>
        <w:pStyle w:val="3"/>
      </w:pPr>
      <w:r>
        <w:t>建立健全污泥处理处置体系和体制机制。鼓励新建污水处理厂主动适应科技进步，发展环保绿色节能的新工艺、新技术，可以开展污泥处置与减碳相协调研究和探索，鼓励污泥资源化利用，如制砖、水泥熟料生产等</w:t>
      </w:r>
      <w:r>
        <w:rPr>
          <w:rFonts w:hint="eastAsia"/>
        </w:rPr>
        <w:t>。</w:t>
      </w:r>
    </w:p>
    <w:p w14:paraId="23814E3E" w14:textId="77777777" w:rsidR="00C16651" w:rsidRDefault="00C16651" w:rsidP="00350B85">
      <w:pPr>
        <w:ind w:firstLine="480"/>
        <w:rPr>
          <w:rFonts w:hint="eastAsia"/>
        </w:rPr>
      </w:pPr>
    </w:p>
    <w:p w14:paraId="07FA2B98" w14:textId="77777777" w:rsidR="00C16651" w:rsidRDefault="00C16651" w:rsidP="0079249F">
      <w:pPr>
        <w:pStyle w:val="1"/>
        <w:numPr>
          <w:ilvl w:val="0"/>
          <w:numId w:val="0"/>
        </w:numPr>
        <w:ind w:left="425"/>
        <w:rPr>
          <w:rFonts w:hint="eastAsia"/>
        </w:rPr>
        <w:sectPr w:rsidR="00C16651" w:rsidSect="006C7782">
          <w:pgSz w:w="11906" w:h="16838" w:code="9"/>
          <w:pgMar w:top="1418" w:right="1440" w:bottom="1418" w:left="1440" w:header="907" w:footer="992" w:gutter="0"/>
          <w:cols w:space="1561"/>
          <w:docGrid w:type="lines" w:linePitch="326"/>
        </w:sectPr>
      </w:pPr>
    </w:p>
    <w:p w14:paraId="73E29AFC" w14:textId="0BF03E50" w:rsidR="0026267B" w:rsidRDefault="0026267B" w:rsidP="0079249F">
      <w:pPr>
        <w:pStyle w:val="1"/>
        <w:rPr>
          <w:rFonts w:hint="eastAsia"/>
        </w:rPr>
      </w:pPr>
      <w:bookmarkStart w:id="46" w:name="_Toc198040914"/>
      <w:r>
        <w:rPr>
          <w:rFonts w:hint="eastAsia"/>
        </w:rPr>
        <w:lastRenderedPageBreak/>
        <w:t>排水管理规划</w:t>
      </w:r>
      <w:bookmarkEnd w:id="46"/>
    </w:p>
    <w:p w14:paraId="1ADFB1FB" w14:textId="2E0278C1" w:rsidR="0026267B" w:rsidRDefault="0026267B" w:rsidP="009A66C8">
      <w:pPr>
        <w:pStyle w:val="2"/>
        <w:rPr>
          <w:rFonts w:hint="eastAsia"/>
        </w:rPr>
      </w:pPr>
      <w:bookmarkStart w:id="47" w:name="_Toc198040915"/>
      <w:r>
        <w:rPr>
          <w:rFonts w:hint="eastAsia"/>
        </w:rPr>
        <w:t>规划管理措施</w:t>
      </w:r>
      <w:bookmarkEnd w:id="47"/>
    </w:p>
    <w:p w14:paraId="558032C5" w14:textId="567BA3DA" w:rsidR="00C80E55" w:rsidRDefault="00C80E55" w:rsidP="00916969">
      <w:pPr>
        <w:pStyle w:val="3"/>
        <w:ind w:left="851" w:hanging="851"/>
      </w:pPr>
      <w:r>
        <w:rPr>
          <w:rFonts w:hint="eastAsia"/>
        </w:rPr>
        <w:t>建立完善片区规划管理、地块开发出让管理审批制度，在规划层面上落实排水规划要点及相关要求。</w:t>
      </w:r>
    </w:p>
    <w:p w14:paraId="493F96F0" w14:textId="4CC5AC9B" w:rsidR="00C80E55" w:rsidRDefault="00C80E55" w:rsidP="00916969">
      <w:pPr>
        <w:pStyle w:val="3"/>
        <w:ind w:left="851" w:hanging="851"/>
      </w:pPr>
      <w:r>
        <w:rPr>
          <w:rFonts w:hint="eastAsia"/>
        </w:rPr>
        <w:t>完善体制机制。为新时期排水全面管理提供制度保障；以补偿污水处理和污泥处置设施运行成本并合理盈利为原则，完善污水处理收费动态调整机制，保障污水处理行业良性发展。</w:t>
      </w:r>
    </w:p>
    <w:p w14:paraId="2438AB3A" w14:textId="29DEE4D9" w:rsidR="00C80E55" w:rsidRDefault="00C80E55" w:rsidP="00916969">
      <w:pPr>
        <w:pStyle w:val="3"/>
        <w:ind w:left="851" w:hanging="851"/>
      </w:pPr>
      <w:r>
        <w:rPr>
          <w:rFonts w:hint="eastAsia"/>
        </w:rPr>
        <w:t>完善排水工程项目规划审批。规划审批流程应基于业务系统建立完善的业务流程，包含片区规划管理、地块开发出让前置管理、项目管理、项目审批申请、规划要素符合性校对、项目效果校验报告审批、整改要求、审批意见等。</w:t>
      </w:r>
    </w:p>
    <w:p w14:paraId="246F6A7B" w14:textId="6F926EF8" w:rsidR="0026267B" w:rsidRDefault="0026267B" w:rsidP="009A66C8">
      <w:pPr>
        <w:pStyle w:val="2"/>
        <w:rPr>
          <w:rFonts w:hint="eastAsia"/>
        </w:rPr>
      </w:pPr>
      <w:bookmarkStart w:id="48" w:name="_Toc198040916"/>
      <w:r>
        <w:rPr>
          <w:rFonts w:hint="eastAsia"/>
        </w:rPr>
        <w:t>建设管理措施</w:t>
      </w:r>
      <w:bookmarkEnd w:id="48"/>
    </w:p>
    <w:p w14:paraId="6C5AAFC2" w14:textId="5F5EA248" w:rsidR="00384575" w:rsidRDefault="00384575" w:rsidP="009A66C8">
      <w:pPr>
        <w:pStyle w:val="31"/>
        <w:spacing w:before="326" w:after="163"/>
      </w:pPr>
      <w:r>
        <w:rPr>
          <w:rFonts w:hint="eastAsia"/>
        </w:rPr>
        <w:t>项目前期方案设计及设计管理</w:t>
      </w:r>
    </w:p>
    <w:p w14:paraId="211D0852" w14:textId="233B6524" w:rsidR="00C80E55" w:rsidRDefault="002D238F" w:rsidP="009A66C8">
      <w:pPr>
        <w:pStyle w:val="afd"/>
        <w:spacing w:before="326" w:after="163"/>
        <w:ind w:left="737"/>
      </w:pPr>
      <w:r>
        <w:rPr>
          <w:rFonts w:hint="eastAsia"/>
        </w:rPr>
        <w:t>（</w:t>
      </w:r>
      <w:r>
        <w:rPr>
          <w:rFonts w:hint="eastAsia"/>
        </w:rPr>
        <w:t>1</w:t>
      </w:r>
      <w:r>
        <w:rPr>
          <w:rFonts w:hint="eastAsia"/>
        </w:rPr>
        <w:t>）</w:t>
      </w:r>
      <w:r w:rsidR="00C80E55">
        <w:rPr>
          <w:rFonts w:hint="eastAsia"/>
        </w:rPr>
        <w:t>控制系统摸查质量</w:t>
      </w:r>
    </w:p>
    <w:p w14:paraId="59CB8D73" w14:textId="1090901F" w:rsidR="00C80E55" w:rsidRDefault="00C80E55" w:rsidP="009A66C8">
      <w:pPr>
        <w:pStyle w:val="33"/>
        <w:ind w:left="851"/>
      </w:pPr>
      <w:r>
        <w:rPr>
          <w:rFonts w:hint="eastAsia"/>
        </w:rPr>
        <w:t>排水系统摸查是一项专业性较强，对质量与安全要求较高的工作，是城镇排水系统规划、建设与管理的重要基础工作，应严格按照现行的国家、行业以及省市相关规定，科学、规范地对现状排水管网</w:t>
      </w:r>
      <w:r>
        <w:rPr>
          <w:rFonts w:hint="eastAsia"/>
        </w:rPr>
        <w:lastRenderedPageBreak/>
        <w:t>进行探测、检测与评估，确保排水系统数据摸查的真实性、准确性和可靠性。</w:t>
      </w:r>
    </w:p>
    <w:p w14:paraId="30BE7C2B" w14:textId="7ECA9CA5" w:rsidR="00C80E55" w:rsidRDefault="002D238F" w:rsidP="009A66C8">
      <w:pPr>
        <w:pStyle w:val="afd"/>
        <w:spacing w:before="326" w:after="163"/>
        <w:ind w:left="737"/>
      </w:pPr>
      <w:r>
        <w:rPr>
          <w:rFonts w:hint="eastAsia"/>
        </w:rPr>
        <w:t>（</w:t>
      </w:r>
      <w:r>
        <w:rPr>
          <w:rFonts w:hint="eastAsia"/>
        </w:rPr>
        <w:t>2</w:t>
      </w:r>
      <w:r>
        <w:rPr>
          <w:rFonts w:hint="eastAsia"/>
        </w:rPr>
        <w:t>）</w:t>
      </w:r>
      <w:r w:rsidR="00C80E55">
        <w:rPr>
          <w:rFonts w:hint="eastAsia"/>
        </w:rPr>
        <w:t>加强方案设计、审查</w:t>
      </w:r>
    </w:p>
    <w:p w14:paraId="3AD658B4" w14:textId="0746D4EA" w:rsidR="00C80E55" w:rsidRPr="00C80E55" w:rsidRDefault="00C80E55" w:rsidP="009A66C8">
      <w:pPr>
        <w:pStyle w:val="33"/>
        <w:ind w:left="851"/>
      </w:pPr>
      <w:r>
        <w:rPr>
          <w:rFonts w:hint="eastAsia"/>
        </w:rPr>
        <w:t>城镇排水与污水处理规划范围内的城镇排水与污水处理设施建设项目以及需要与城镇排水与污水处理设施相连接的新建、改建、扩建工程，城乡规划主管部门在依法核发建设用地规划许可证时，应当征求城镇排水主管部门的意见。城镇排水主管部门应当就排水设计方案是否符合城镇排水与污水处理规划和相关标准提出意见。建设单位应当按照排水设计方案建设连接管网等设施，未建设连接管网等设施的地区，不得投入使用；公共排水管网未覆盖的地区，应自建分散式污水处理设施，污水经处理后达标排放。</w:t>
      </w:r>
    </w:p>
    <w:p w14:paraId="11E8310E" w14:textId="1BD2739F" w:rsidR="00384575" w:rsidRDefault="00384575" w:rsidP="009A66C8">
      <w:pPr>
        <w:pStyle w:val="31"/>
        <w:spacing w:before="326" w:after="163"/>
      </w:pPr>
      <w:r>
        <w:rPr>
          <w:rFonts w:hint="eastAsia"/>
        </w:rPr>
        <w:t>施工图审查管理</w:t>
      </w:r>
    </w:p>
    <w:p w14:paraId="715A0DF3" w14:textId="24A38798" w:rsidR="00C80E55" w:rsidRDefault="00C80E55" w:rsidP="009A66C8">
      <w:pPr>
        <w:pStyle w:val="33"/>
        <w:ind w:left="851"/>
      </w:pPr>
      <w:r>
        <w:rPr>
          <w:rFonts w:hint="eastAsia"/>
        </w:rPr>
        <w:t>施工图审查是对排水工程勘察设计质量监督管理的重要环节，是必不可少的程序。</w:t>
      </w:r>
    </w:p>
    <w:p w14:paraId="6AC70674" w14:textId="6FC645D6" w:rsidR="00384575" w:rsidRDefault="00384575" w:rsidP="009A66C8">
      <w:pPr>
        <w:pStyle w:val="31"/>
        <w:spacing w:before="326" w:after="163"/>
      </w:pPr>
      <w:r>
        <w:rPr>
          <w:rFonts w:hint="eastAsia"/>
        </w:rPr>
        <w:t>严格把控施工组织管理</w:t>
      </w:r>
    </w:p>
    <w:p w14:paraId="1FED2A6B" w14:textId="4A0EDF0D" w:rsidR="002D238F" w:rsidRDefault="005E7100" w:rsidP="009A66C8">
      <w:pPr>
        <w:pStyle w:val="33"/>
        <w:ind w:left="851"/>
      </w:pPr>
      <w:r>
        <w:rPr>
          <w:rFonts w:hint="eastAsia"/>
        </w:rPr>
        <w:t>严把排水管网施工质量，应根据《给水排水管道工程施工及验收规范》（</w:t>
      </w:r>
      <w:r>
        <w:t>GB 50268</w:t>
      </w:r>
      <w:r>
        <w:t>）、</w:t>
      </w:r>
      <w:r>
        <w:rPr>
          <w:rFonts w:hint="eastAsia"/>
        </w:rPr>
        <w:t>《给水排水构筑物工程施工及验收规范》（</w:t>
      </w:r>
      <w:r>
        <w:t>GB 50141</w:t>
      </w:r>
      <w:r>
        <w:t>）等相关规定，做到</w:t>
      </w:r>
      <w:r w:rsidR="00A27A46">
        <w:rPr>
          <w:rFonts w:hint="eastAsia"/>
        </w:rPr>
        <w:t>“</w:t>
      </w:r>
      <w:r>
        <w:t>管材质量要</w:t>
      </w:r>
      <w:r>
        <w:rPr>
          <w:rFonts w:hint="eastAsia"/>
        </w:rPr>
        <w:t>保证，管道基础要托底，</w:t>
      </w:r>
      <w:r>
        <w:rPr>
          <w:rFonts w:hint="eastAsia"/>
        </w:rPr>
        <w:lastRenderedPageBreak/>
        <w:t>管道接口要严密，沟槽回填要密实，建设过程要监管，严密性检查要规范，验收移交要落实”。建立覆盖全流程的排水管网质量管理体系，强化施工、监理、材料供应等行业信用体系核查，工程经竣工验收合格后方可交付使用。</w:t>
      </w:r>
    </w:p>
    <w:p w14:paraId="47D64521" w14:textId="0BD2DD39" w:rsidR="00384575" w:rsidRDefault="00384575" w:rsidP="009A66C8">
      <w:pPr>
        <w:pStyle w:val="31"/>
        <w:spacing w:before="326" w:after="163"/>
      </w:pPr>
      <w:r>
        <w:rPr>
          <w:rFonts w:hint="eastAsia"/>
        </w:rPr>
        <w:t>质量进度管理</w:t>
      </w:r>
    </w:p>
    <w:p w14:paraId="6A333E50" w14:textId="43DEACA0" w:rsidR="005E7100" w:rsidRDefault="005E7100" w:rsidP="009A66C8">
      <w:pPr>
        <w:pStyle w:val="33"/>
        <w:ind w:left="851"/>
      </w:pPr>
      <w:r>
        <w:t>进度控制管理包括控制设计准备阶段的工作进度、设计工作进度、施工进度、物资采购工作进度以及项目动用前准备阶段的工作进度。</w:t>
      </w:r>
    </w:p>
    <w:p w14:paraId="737B3370" w14:textId="7F960047" w:rsidR="00384575" w:rsidRDefault="00384575" w:rsidP="009A66C8">
      <w:pPr>
        <w:pStyle w:val="31"/>
        <w:spacing w:before="326" w:after="163"/>
      </w:pPr>
      <w:r>
        <w:rPr>
          <w:rFonts w:hint="eastAsia"/>
        </w:rPr>
        <w:t>竣工验收管理</w:t>
      </w:r>
    </w:p>
    <w:p w14:paraId="6FF59431" w14:textId="7E5DCA50" w:rsidR="005E7100" w:rsidRDefault="005E7100" w:rsidP="009A66C8">
      <w:pPr>
        <w:pStyle w:val="33"/>
        <w:ind w:left="851"/>
      </w:pPr>
      <w:r>
        <w:rPr>
          <w:rFonts w:hint="eastAsia"/>
        </w:rPr>
        <w:t>为保障项目质量和后期维护，需对排水工程进行竣工验收。在建设工程完工后，承包单位应当向建设单位提供完整的竣工资料和竣工验收报告，提请建设单位组织竣工验收。建设单位收到竣工验收报告后，应及时组织有设计、施工、工程监理等有关单位参加的竣工验收，检查整个工程项目是否按照设计要求及合同约定全部建设完成，并符合竣工验收条件。</w:t>
      </w:r>
    </w:p>
    <w:p w14:paraId="36348FED" w14:textId="5E5FBB10" w:rsidR="0026267B" w:rsidRDefault="00384575" w:rsidP="009A66C8">
      <w:pPr>
        <w:pStyle w:val="2"/>
        <w:rPr>
          <w:rFonts w:hint="eastAsia"/>
        </w:rPr>
      </w:pPr>
      <w:bookmarkStart w:id="49" w:name="_Toc198040917"/>
      <w:r>
        <w:rPr>
          <w:rFonts w:hint="eastAsia"/>
        </w:rPr>
        <w:t>运维管理措施</w:t>
      </w:r>
      <w:bookmarkEnd w:id="49"/>
    </w:p>
    <w:p w14:paraId="395C4D90" w14:textId="4CB8B42D" w:rsidR="00384575" w:rsidRDefault="00384575" w:rsidP="009A66C8">
      <w:pPr>
        <w:pStyle w:val="31"/>
        <w:spacing w:before="326" w:after="163"/>
      </w:pPr>
      <w:r>
        <w:rPr>
          <w:rFonts w:hint="eastAsia"/>
        </w:rPr>
        <w:t>巩固污水系统提质增效</w:t>
      </w:r>
    </w:p>
    <w:p w14:paraId="429AB502" w14:textId="5114F058" w:rsidR="005E7100" w:rsidRPr="00CA5863" w:rsidRDefault="005A5832" w:rsidP="00B45A95">
      <w:pPr>
        <w:pStyle w:val="afd"/>
        <w:spacing w:beforeLines="50" w:before="163" w:after="163"/>
        <w:ind w:left="737"/>
      </w:pPr>
      <w:r>
        <w:rPr>
          <w:rFonts w:hint="eastAsia"/>
        </w:rPr>
        <w:t>（</w:t>
      </w:r>
      <w:r>
        <w:rPr>
          <w:rFonts w:hint="eastAsia"/>
        </w:rPr>
        <w:t>1</w:t>
      </w:r>
      <w:r>
        <w:rPr>
          <w:rFonts w:hint="eastAsia"/>
        </w:rPr>
        <w:t>）</w:t>
      </w:r>
      <w:r w:rsidR="005E7100" w:rsidRPr="00CA5863">
        <w:t>积极开展管道清淤，削减入河溢流污染</w:t>
      </w:r>
    </w:p>
    <w:p w14:paraId="1BA71CA9" w14:textId="0C95EACC" w:rsidR="005E7100" w:rsidRDefault="002D238F" w:rsidP="00B45A95">
      <w:pPr>
        <w:pStyle w:val="33"/>
        <w:spacing w:beforeLines="50" w:before="163"/>
        <w:ind w:left="851"/>
      </w:pPr>
      <w:r>
        <w:rPr>
          <w:rFonts w:hint="eastAsia"/>
        </w:rPr>
        <w:lastRenderedPageBreak/>
        <w:t>中心城区</w:t>
      </w:r>
      <w:r w:rsidR="005E7100">
        <w:t>现状部分重要的排水通道，由</w:t>
      </w:r>
      <w:r w:rsidR="005E7100">
        <w:rPr>
          <w:rFonts w:hint="eastAsia"/>
        </w:rPr>
        <w:t>于长期缺少清淤维护，管涵、沟渠淤积现象严重，局部甚至存在完全堵塞现象。管渠是城市污水、废水和雨水的转输通道，管渠长期淤积将造成城市排水不畅，轻则污水泄露，重则造成城市内涝。因此，运维管理团队需定期采用专业化清疏巡查设备开展排水设施日常养护，严格按照国家标准规定的积泥深度限值开展管网清通养护。</w:t>
      </w:r>
    </w:p>
    <w:p w14:paraId="5F19F4C0" w14:textId="067348AF" w:rsidR="005E7100" w:rsidRPr="00CA5863" w:rsidRDefault="005E7100" w:rsidP="00B45A95">
      <w:pPr>
        <w:pStyle w:val="afd"/>
        <w:spacing w:beforeLines="50" w:before="163" w:after="163"/>
        <w:ind w:left="737"/>
      </w:pPr>
      <w:r w:rsidRPr="00CA5863">
        <w:rPr>
          <w:rFonts w:hint="eastAsia"/>
        </w:rPr>
        <w:t>（</w:t>
      </w:r>
      <w:r w:rsidRPr="00CA5863">
        <w:rPr>
          <w:rFonts w:hint="eastAsia"/>
        </w:rPr>
        <w:t>2</w:t>
      </w:r>
      <w:r w:rsidRPr="00CA5863">
        <w:t>）摸查并封堵外水，限制影响污水系统运行效率政策性外水排入</w:t>
      </w:r>
    </w:p>
    <w:p w14:paraId="50F6A2A3" w14:textId="687DD2E5" w:rsidR="005E7100" w:rsidRDefault="005E7100" w:rsidP="00B45A95">
      <w:pPr>
        <w:pStyle w:val="33"/>
        <w:spacing w:beforeLines="50" w:before="163"/>
        <w:ind w:left="851"/>
      </w:pPr>
      <w:r>
        <w:t>河涌水及政策</w:t>
      </w:r>
      <w:r>
        <w:rPr>
          <w:rFonts w:hint="eastAsia"/>
        </w:rPr>
        <w:t>性外水是影响污水系统浓度的主要原因，针对河涌水、山水、地下水等，采用染色剂、</w:t>
      </w:r>
      <w:r>
        <w:t>QV</w:t>
      </w:r>
      <w:r>
        <w:t>内窥管道等手段开展外水摸查及封堵工作，提高污水系统运行效率。针对政策</w:t>
      </w:r>
      <w:r>
        <w:rPr>
          <w:rFonts w:hint="eastAsia"/>
        </w:rPr>
        <w:t>性外水</w:t>
      </w:r>
      <w:r w:rsidR="00672710">
        <w:rPr>
          <w:rFonts w:hint="eastAsia"/>
        </w:rPr>
        <w:t>，</w:t>
      </w:r>
      <w:r>
        <w:rPr>
          <w:rFonts w:hint="eastAsia"/>
        </w:rPr>
        <w:t>原则上工业企业产生的工业废水应按要求自行处理达标后排放至受纳水体，不得排入城镇排水设施。可根据当地城镇生活污水处理厂的实际情况，商定工业废水排入城市下水道的下限标准，低于下限标准并影响城镇生活污水处理厂提质增效的工业废水不得排入城市下水道。</w:t>
      </w:r>
    </w:p>
    <w:p w14:paraId="0E1C822E" w14:textId="130F1C65" w:rsidR="005E7100" w:rsidRPr="00CA5863" w:rsidRDefault="005E7100" w:rsidP="00B45A95">
      <w:pPr>
        <w:pStyle w:val="afd"/>
        <w:spacing w:beforeLines="50" w:before="163" w:after="163"/>
        <w:ind w:left="737"/>
      </w:pPr>
      <w:r w:rsidRPr="00CA5863">
        <w:rPr>
          <w:rFonts w:hint="eastAsia"/>
        </w:rPr>
        <w:t>（</w:t>
      </w:r>
      <w:r w:rsidRPr="00CA5863">
        <w:rPr>
          <w:rFonts w:hint="eastAsia"/>
        </w:rPr>
        <w:t>3</w:t>
      </w:r>
      <w:r w:rsidRPr="00CA5863">
        <w:rPr>
          <w:rFonts w:hint="eastAsia"/>
        </w:rPr>
        <w:t>）</w:t>
      </w:r>
      <w:r w:rsidRPr="00CA5863">
        <w:t>完善公共管网建设，做到污水</w:t>
      </w:r>
      <w:r w:rsidRPr="00CA5863">
        <w:t>“</w:t>
      </w:r>
      <w:r w:rsidRPr="00CA5863">
        <w:t>应收尽收</w:t>
      </w:r>
      <w:r w:rsidRPr="00CA5863">
        <w:t>”</w:t>
      </w:r>
    </w:p>
    <w:p w14:paraId="5FEE1F05" w14:textId="66F2AEF3" w:rsidR="005E7100" w:rsidRDefault="005E7100" w:rsidP="00B45A95">
      <w:pPr>
        <w:pStyle w:val="33"/>
        <w:spacing w:beforeLines="50" w:before="163"/>
        <w:ind w:left="851"/>
      </w:pPr>
      <w:r>
        <w:t>加强对排水单元的达标改造及管理，</w:t>
      </w:r>
      <w:r>
        <w:rPr>
          <w:rFonts w:hint="eastAsia"/>
        </w:rPr>
        <w:t>梳理现状错混接点，同时加快在未覆盖地区的污水收集管网建设，完善全市公共管网系统。</w:t>
      </w:r>
    </w:p>
    <w:p w14:paraId="62FCD3DE" w14:textId="77777777" w:rsidR="005E7100" w:rsidRPr="00CA5863" w:rsidRDefault="005E7100" w:rsidP="00B45A95">
      <w:pPr>
        <w:pStyle w:val="afd"/>
        <w:spacing w:beforeLines="50" w:before="163" w:after="163"/>
        <w:ind w:left="737"/>
      </w:pPr>
      <w:r w:rsidRPr="00CA5863">
        <w:rPr>
          <w:rFonts w:hint="eastAsia"/>
        </w:rPr>
        <w:t>（</w:t>
      </w:r>
      <w:r w:rsidRPr="00CA5863">
        <w:rPr>
          <w:rFonts w:hint="eastAsia"/>
        </w:rPr>
        <w:t>4</w:t>
      </w:r>
      <w:r w:rsidRPr="00CA5863">
        <w:rPr>
          <w:rFonts w:hint="eastAsia"/>
        </w:rPr>
        <w:t>）</w:t>
      </w:r>
      <w:r w:rsidRPr="00CA5863">
        <w:t>探查并修复病害管道，降低管道漏损</w:t>
      </w:r>
    </w:p>
    <w:p w14:paraId="67EA7519" w14:textId="16715C64" w:rsidR="005E7100" w:rsidRPr="005E7100" w:rsidRDefault="005E7100" w:rsidP="00B45A95">
      <w:pPr>
        <w:pStyle w:val="33"/>
        <w:spacing w:beforeLines="50" w:before="163"/>
        <w:ind w:left="851"/>
      </w:pPr>
      <w:r>
        <w:lastRenderedPageBreak/>
        <w:t>管道出现结构性和功能性损坏现象，将</w:t>
      </w:r>
      <w:r>
        <w:rPr>
          <w:rFonts w:hint="eastAsia"/>
        </w:rPr>
        <w:t>严重影响城市排水的安全运行。因此，掌握排水管道的运行状况，确保城市排水安全运行，对存在缺陷的管道进行及时修复，降低管道漏损是提高污水收集率的重要措施。应将管道排查和管道修复作为规划的重要基础工作。</w:t>
      </w:r>
    </w:p>
    <w:p w14:paraId="42940D9D" w14:textId="27C8C624" w:rsidR="00384575" w:rsidRPr="00B45A95" w:rsidRDefault="00384575" w:rsidP="00B45A95">
      <w:pPr>
        <w:pStyle w:val="31"/>
        <w:spacing w:before="326" w:after="163"/>
      </w:pPr>
      <w:r w:rsidRPr="00B45A95">
        <w:rPr>
          <w:rFonts w:hint="eastAsia"/>
        </w:rPr>
        <w:t>转型智慧水务管理</w:t>
      </w:r>
    </w:p>
    <w:p w14:paraId="2A911ABF" w14:textId="357169A2" w:rsidR="00CA5863" w:rsidRPr="002D238F" w:rsidRDefault="00CA5863" w:rsidP="00B45A95">
      <w:pPr>
        <w:pStyle w:val="33"/>
        <w:spacing w:beforeLines="50" w:before="163"/>
        <w:ind w:left="851"/>
      </w:pPr>
      <w:r w:rsidRPr="002D238F">
        <w:rPr>
          <w:rFonts w:hint="eastAsia"/>
        </w:rPr>
        <w:t>充分运用物联网、大数据、</w:t>
      </w:r>
      <w:r w:rsidRPr="002D238F">
        <w:t>5G</w:t>
      </w:r>
      <w:r w:rsidRPr="002D238F">
        <w:t>等新一代信息技术，以</w:t>
      </w:r>
      <w:r w:rsidR="00A27A46">
        <w:rPr>
          <w:rFonts w:hint="eastAsia"/>
        </w:rPr>
        <w:t>“</w:t>
      </w:r>
      <w:r w:rsidRPr="002D238F">
        <w:t>四横三纵</w:t>
      </w:r>
      <w:r w:rsidR="00A27A46">
        <w:rPr>
          <w:rFonts w:hint="eastAsia"/>
        </w:rPr>
        <w:t>”</w:t>
      </w:r>
      <w:r w:rsidRPr="002D238F">
        <w:t>智慧水务顶层架</w:t>
      </w:r>
      <w:r w:rsidRPr="002D238F">
        <w:rPr>
          <w:rFonts w:hint="eastAsia"/>
        </w:rPr>
        <w:t>构为引领（“四横”为大感知、大平台、大数据、大应用，“三纵”为强标准、强安全、强运维），构建高效立体的物联感知体系，完善智能融合的业务应用平台。</w:t>
      </w:r>
    </w:p>
    <w:p w14:paraId="56042E7C" w14:textId="39FBBF85" w:rsidR="00384575" w:rsidRPr="00B45A95" w:rsidRDefault="00384575" w:rsidP="00B45A95">
      <w:pPr>
        <w:pStyle w:val="31"/>
        <w:spacing w:before="326" w:after="163"/>
      </w:pPr>
      <w:r w:rsidRPr="00B45A95">
        <w:rPr>
          <w:rFonts w:hint="eastAsia"/>
        </w:rPr>
        <w:t>开展</w:t>
      </w:r>
      <w:r w:rsidR="00CA5863" w:rsidRPr="00B45A95">
        <w:rPr>
          <w:rFonts w:hint="eastAsia"/>
        </w:rPr>
        <w:t>排水片区网格化精细管理</w:t>
      </w:r>
    </w:p>
    <w:p w14:paraId="5000C19A" w14:textId="77777777" w:rsidR="00CA5863" w:rsidRDefault="00CA5863" w:rsidP="00B45A95">
      <w:pPr>
        <w:pStyle w:val="33"/>
        <w:spacing w:beforeLines="50" w:before="163"/>
        <w:ind w:left="851"/>
      </w:pPr>
      <w:r>
        <w:t>根据城市污水处理系统纳污范围，合理划分管理片区，建立片区工作职责和考核制度，实现系统管理化整为零，片区问题系统分析，专项工作高效开展的精细化管理目标。建立城镇生活污水处理厂、泵站、水闸、管网等排水管网联合调度体系。以</w:t>
      </w:r>
      <w:r>
        <w:rPr>
          <w:rFonts w:hint="eastAsia"/>
        </w:rPr>
        <w:t>排水区域</w:t>
      </w:r>
      <w:r>
        <w:t>为单位，整合水闸、泵站、管网、污水处理厂等的各项运行要素，制定流域内厂网河联合调度方案。</w:t>
      </w:r>
    </w:p>
    <w:p w14:paraId="387B321D" w14:textId="33F41049" w:rsidR="00CA5863" w:rsidRPr="00B45A95" w:rsidRDefault="00CA5863" w:rsidP="00B45A95">
      <w:pPr>
        <w:pStyle w:val="31"/>
        <w:spacing w:before="326" w:after="163"/>
      </w:pPr>
      <w:r w:rsidRPr="00B45A95">
        <w:rPr>
          <w:rFonts w:hint="eastAsia"/>
        </w:rPr>
        <w:t>推进排水管理进单元</w:t>
      </w:r>
    </w:p>
    <w:p w14:paraId="7076812D" w14:textId="499FF21D" w:rsidR="00CA5863" w:rsidRDefault="00CA5863" w:rsidP="00B45A95">
      <w:pPr>
        <w:pStyle w:val="33"/>
        <w:spacing w:beforeLines="50" w:before="163"/>
        <w:ind w:left="851"/>
      </w:pPr>
      <w:r>
        <w:rPr>
          <w:rFonts w:hint="eastAsia"/>
        </w:rPr>
        <w:t>在全面推进排水单元达标创建的基础上，逐步推进排水管理进单元。排水单元（包括住宅小区、工业区、商业区、商住两用区</w:t>
      </w:r>
      <w:r w:rsidR="0019536E">
        <w:rPr>
          <w:rFonts w:hint="eastAsia"/>
        </w:rPr>
        <w:t>和</w:t>
      </w:r>
      <w:r>
        <w:rPr>
          <w:rFonts w:hint="eastAsia"/>
        </w:rPr>
        <w:t>公共机</w:t>
      </w:r>
      <w:r>
        <w:rPr>
          <w:rFonts w:hint="eastAsia"/>
        </w:rPr>
        <w:lastRenderedPageBreak/>
        <w:t>构）排水管渠将逐步转化为全部由专业化的排水公司负责运维，彻底改变目前由业主或其委托单位自行管理以及个别无人管养的现状。</w:t>
      </w:r>
    </w:p>
    <w:p w14:paraId="61239B85" w14:textId="1D61B698" w:rsidR="00CA5863" w:rsidRDefault="00CA5863" w:rsidP="00B45A95">
      <w:pPr>
        <w:pStyle w:val="33"/>
        <w:spacing w:beforeLines="50" w:before="163"/>
        <w:ind w:left="851"/>
      </w:pPr>
      <w:r>
        <w:rPr>
          <w:rFonts w:hint="eastAsia"/>
        </w:rPr>
        <w:t>推进排水管理进单元，以改善和提升水环境质量为核心，从“投资建设为主”向“投资建设与运维管理并重”转变，全面推进小区排水管渠专业化、精细化、系统化管养，解决排水管理起始段“最后一公里”问题，彻底实现排水单元污水源头的全分流、全收集、全处理。</w:t>
      </w:r>
    </w:p>
    <w:p w14:paraId="04CD135E" w14:textId="09EF32C4" w:rsidR="00384575" w:rsidRPr="00B45A95" w:rsidRDefault="00384575" w:rsidP="00B45A95">
      <w:pPr>
        <w:pStyle w:val="31"/>
        <w:spacing w:before="326" w:after="163"/>
      </w:pPr>
      <w:r w:rsidRPr="00B45A95">
        <w:rPr>
          <w:rFonts w:hint="eastAsia"/>
        </w:rPr>
        <w:t>加强排水管理团队建设</w:t>
      </w:r>
    </w:p>
    <w:p w14:paraId="3B002D8B" w14:textId="3065D782" w:rsidR="0019536E" w:rsidRDefault="0019536E" w:rsidP="00B45A95">
      <w:pPr>
        <w:pStyle w:val="33"/>
        <w:spacing w:beforeLines="50" w:before="163"/>
        <w:ind w:left="851"/>
      </w:pPr>
      <w:r>
        <w:rPr>
          <w:rFonts w:hint="eastAsia"/>
        </w:rPr>
        <w:t>排水工程运行维护需要完善、合理的组织架构保障。对排水工程运维中涉及的外业日常运维、监测系统运维、管控平台运维、预警应急运维等需要的人员、设备、技术力量等进行统一组织架构，提升排水运维效率</w:t>
      </w:r>
      <w:r w:rsidR="005A5832">
        <w:rPr>
          <w:rFonts w:hint="eastAsia"/>
        </w:rPr>
        <w:t>。</w:t>
      </w:r>
    </w:p>
    <w:p w14:paraId="7FEEDB11" w14:textId="45591F4C" w:rsidR="00384575" w:rsidRDefault="00384575" w:rsidP="00B45A95">
      <w:pPr>
        <w:pStyle w:val="2"/>
        <w:rPr>
          <w:rFonts w:hint="eastAsia"/>
        </w:rPr>
      </w:pPr>
      <w:bookmarkStart w:id="50" w:name="_Toc198040918"/>
      <w:r>
        <w:rPr>
          <w:rFonts w:hint="eastAsia"/>
        </w:rPr>
        <w:t>长效机制</w:t>
      </w:r>
      <w:bookmarkEnd w:id="50"/>
    </w:p>
    <w:p w14:paraId="71326D45" w14:textId="3F9B8D67" w:rsidR="009E453F" w:rsidRPr="00B45A95" w:rsidRDefault="00384575" w:rsidP="00B45A95">
      <w:pPr>
        <w:pStyle w:val="31"/>
        <w:spacing w:before="326" w:after="163"/>
      </w:pPr>
      <w:r w:rsidRPr="00B45A95">
        <w:rPr>
          <w:rFonts w:hint="eastAsia"/>
        </w:rPr>
        <w:t>规范小区内部排水设施管理</w:t>
      </w:r>
    </w:p>
    <w:p w14:paraId="7FF0A7DC" w14:textId="2D4C8338" w:rsidR="005A5832" w:rsidRDefault="005A5832" w:rsidP="00B45A95">
      <w:pPr>
        <w:pStyle w:val="33"/>
        <w:spacing w:beforeLines="50" w:before="163"/>
        <w:ind w:left="851"/>
      </w:pPr>
      <w:r>
        <w:rPr>
          <w:rFonts w:hint="eastAsia"/>
        </w:rPr>
        <w:t>全面推进排水监管进小区，建立小区内部排水设施管养长效机制，解决排水设施管理“最后一米”的问题。提出小区内部排水设施专业管理要求和养护标准，规范小区内部排水设施管理，明确物管行业主管部门、属地街镇以及物业服务企业的工作要求，由住建部门负责督促物业服务企业按照各专业管理要求落实排水相关共用设施</w:t>
      </w:r>
      <w:r>
        <w:rPr>
          <w:rFonts w:hint="eastAsia"/>
        </w:rPr>
        <w:lastRenderedPageBreak/>
        <w:t>设备的日常管理养护，并将该项工作纳入物业服务企业的信用管理体系。同时，结合我市排水单元达标创建工作，委托排水公司加强小区内部排水设施运行情况的检查，监督小区内部排水设施管养落实到</w:t>
      </w:r>
      <w:r w:rsidR="0083207E">
        <w:rPr>
          <w:rFonts w:hint="eastAsia"/>
        </w:rPr>
        <w:t>位</w:t>
      </w:r>
      <w:r>
        <w:rPr>
          <w:rFonts w:hint="eastAsia"/>
        </w:rPr>
        <w:t>。</w:t>
      </w:r>
    </w:p>
    <w:p w14:paraId="2353E54E" w14:textId="5335FF64" w:rsidR="00384575" w:rsidRPr="00B45A95" w:rsidRDefault="00384575" w:rsidP="00B45A95">
      <w:pPr>
        <w:pStyle w:val="31"/>
        <w:spacing w:before="326" w:after="163"/>
      </w:pPr>
      <w:r w:rsidRPr="00B45A95">
        <w:rPr>
          <w:rFonts w:hint="eastAsia"/>
        </w:rPr>
        <w:t>提升管网建设质量、健全管网运维机制</w:t>
      </w:r>
    </w:p>
    <w:p w14:paraId="0BE817AF" w14:textId="606AF00B" w:rsidR="005A5832" w:rsidRDefault="005A5832" w:rsidP="00B45A95">
      <w:pPr>
        <w:pStyle w:val="33"/>
        <w:spacing w:beforeLines="50" w:before="163"/>
        <w:ind w:left="851"/>
      </w:pPr>
      <w:r>
        <w:rPr>
          <w:rFonts w:hint="eastAsia"/>
        </w:rPr>
        <w:t>提升管网建设质量，优先采用球墨铸铁管、承插橡胶圈接口钢筋混凝土管等管材。加强排水系统联网调度，充分利用已建污水处理厂、主干管网，统筹各系统、各片区污水收集处理负荷，推进污水厂间的管网联通，提高污水系统安全运行等级，建立健全应急调度和处理处置的管理机制，实现事故工况下污水系统间的互补和调配，提高应对突发事件的能力。强化排水公司专业运维能力的建设，打造懂管网、熟运营的专业队伍，建立以</w:t>
      </w:r>
      <w:r>
        <w:t>5</w:t>
      </w:r>
      <w:r>
        <w:rPr>
          <w:rFonts w:hint="eastAsia"/>
        </w:rPr>
        <w:t>年为一个排查周期的长效机制，定期开展排水管网修补测，及时更新设施数据，动态更新完善“排水设施一张图”，做到实时反映管网的运行状况，做到底数清、情况明。</w:t>
      </w:r>
    </w:p>
    <w:p w14:paraId="082968FB" w14:textId="4D8C3652" w:rsidR="00384575" w:rsidRPr="00B45A95" w:rsidRDefault="00384575" w:rsidP="00B45A95">
      <w:pPr>
        <w:pStyle w:val="31"/>
        <w:spacing w:before="326" w:after="163"/>
      </w:pPr>
      <w:r w:rsidRPr="00B45A95">
        <w:rPr>
          <w:rFonts w:hint="eastAsia"/>
        </w:rPr>
        <w:t>推动污水处理关键技术的研发应用，降低能耗，实现“碳总和”</w:t>
      </w:r>
    </w:p>
    <w:p w14:paraId="7415EAFA" w14:textId="2F268B35" w:rsidR="00384575" w:rsidRDefault="005A5832" w:rsidP="00B45A95">
      <w:pPr>
        <w:pStyle w:val="33"/>
        <w:spacing w:beforeLines="50" w:before="163"/>
        <w:ind w:left="851"/>
      </w:pPr>
      <w:r>
        <w:rPr>
          <w:rFonts w:hint="eastAsia"/>
        </w:rPr>
        <w:t>积极推动污水处理、污泥处理和再生水资源利用等关键技术的研发应用，节能降耗，分阶段、按步骤实现“碳中和”的目标</w:t>
      </w:r>
      <w:r w:rsidR="002D238F">
        <w:rPr>
          <w:rFonts w:hint="eastAsia"/>
        </w:rPr>
        <w:t>。</w:t>
      </w:r>
    </w:p>
    <w:p w14:paraId="5DF803C2" w14:textId="77777777" w:rsidR="00384575" w:rsidRDefault="00384575" w:rsidP="009A66C8">
      <w:pPr>
        <w:pStyle w:val="3"/>
        <w:sectPr w:rsidR="00384575" w:rsidSect="003D2965">
          <w:pgSz w:w="11906" w:h="16838" w:code="9"/>
          <w:pgMar w:top="1418" w:right="1440" w:bottom="1418" w:left="1440" w:header="907" w:footer="992" w:gutter="0"/>
          <w:cols w:space="1681"/>
          <w:docGrid w:type="lines" w:linePitch="326"/>
        </w:sectPr>
      </w:pPr>
    </w:p>
    <w:p w14:paraId="19CC4341" w14:textId="0ED80B29" w:rsidR="00384575" w:rsidRDefault="00384575" w:rsidP="0079249F">
      <w:pPr>
        <w:pStyle w:val="1"/>
        <w:rPr>
          <w:rFonts w:hint="eastAsia"/>
        </w:rPr>
      </w:pPr>
      <w:bookmarkStart w:id="51" w:name="_Toc198040919"/>
      <w:r>
        <w:rPr>
          <w:rFonts w:hint="eastAsia"/>
        </w:rPr>
        <w:lastRenderedPageBreak/>
        <w:t>社会稳定性风险评估</w:t>
      </w:r>
      <w:bookmarkEnd w:id="51"/>
    </w:p>
    <w:p w14:paraId="23FB9DF2" w14:textId="69CCCE0E" w:rsidR="005A5832" w:rsidRDefault="005A5832" w:rsidP="009A66C8">
      <w:pPr>
        <w:pStyle w:val="2"/>
        <w:rPr>
          <w:rFonts w:hint="eastAsia"/>
        </w:rPr>
      </w:pPr>
      <w:bookmarkStart w:id="52" w:name="_Toc198040920"/>
      <w:r>
        <w:rPr>
          <w:rFonts w:hint="eastAsia"/>
        </w:rPr>
        <w:t>编制目的</w:t>
      </w:r>
      <w:bookmarkEnd w:id="52"/>
    </w:p>
    <w:p w14:paraId="220BBFA4" w14:textId="31CE79E1" w:rsidR="005A5832" w:rsidRDefault="005A5832" w:rsidP="00916969">
      <w:pPr>
        <w:pStyle w:val="3"/>
        <w:ind w:left="851" w:hanging="851"/>
      </w:pPr>
      <w:r>
        <w:rPr>
          <w:rFonts w:hint="eastAsia"/>
        </w:rPr>
        <w:t>项目社会稳定风险分析的目的是通过对本规划建设和运营过程中可能影响社会稳定的因素进行科学、系统的预测、分析和评估，制定风险应对策略和预案，以便统筹兼顾各种利益，从源头上有效规避、预防、控制项目实施过程中可能产生的社会稳定风险，为更好的确保项目的顺利实施，提供保障；为政府审核项目，提供可靠的决策参考。</w:t>
      </w:r>
    </w:p>
    <w:p w14:paraId="5C5EE736" w14:textId="67DB8DB8" w:rsidR="00384575" w:rsidRDefault="00384575" w:rsidP="009A66C8">
      <w:pPr>
        <w:pStyle w:val="2"/>
        <w:rPr>
          <w:rFonts w:hint="eastAsia"/>
        </w:rPr>
      </w:pPr>
      <w:bookmarkStart w:id="53" w:name="_Toc198040921"/>
      <w:r>
        <w:rPr>
          <w:rFonts w:hint="eastAsia"/>
        </w:rPr>
        <w:t>评估内容</w:t>
      </w:r>
      <w:bookmarkEnd w:id="53"/>
    </w:p>
    <w:p w14:paraId="6B2BE026" w14:textId="261D638A" w:rsidR="005A5832" w:rsidRDefault="005A5832" w:rsidP="00916969">
      <w:pPr>
        <w:pStyle w:val="3"/>
        <w:ind w:left="851" w:hanging="851"/>
      </w:pPr>
      <w:r>
        <w:rPr>
          <w:rFonts w:hint="eastAsia"/>
        </w:rPr>
        <w:t>社会稳定风险评估工作，主要围绕评估项目可能存在的社会稳定风险，进行合法性、合理性、可行性、可控性评沽，确定不稳定因素的风险范围和可控程度。</w:t>
      </w:r>
    </w:p>
    <w:p w14:paraId="5BF0AB37" w14:textId="0B40C49E" w:rsidR="00384575" w:rsidRDefault="00384575" w:rsidP="009A66C8">
      <w:pPr>
        <w:pStyle w:val="2"/>
        <w:rPr>
          <w:rFonts w:hint="eastAsia"/>
        </w:rPr>
      </w:pPr>
      <w:bookmarkStart w:id="54" w:name="_Toc198040922"/>
      <w:r>
        <w:rPr>
          <w:rFonts w:hint="eastAsia"/>
        </w:rPr>
        <w:t>评估原则</w:t>
      </w:r>
      <w:bookmarkEnd w:id="54"/>
    </w:p>
    <w:p w14:paraId="42E63D96" w14:textId="4E097427" w:rsidR="005A5832" w:rsidRPr="005A5832" w:rsidRDefault="005A5832" w:rsidP="009A66C8">
      <w:pPr>
        <w:pStyle w:val="31"/>
        <w:spacing w:before="326" w:after="163"/>
      </w:pPr>
      <w:r w:rsidRPr="005A5832">
        <w:rPr>
          <w:rFonts w:hint="eastAsia"/>
        </w:rPr>
        <w:t>权责统一原则</w:t>
      </w:r>
    </w:p>
    <w:p w14:paraId="7DAD8EF1" w14:textId="587878A1" w:rsidR="005A5832" w:rsidRDefault="005A5832" w:rsidP="00916969">
      <w:pPr>
        <w:pStyle w:val="33"/>
        <w:spacing w:beforeLines="50" w:before="163"/>
        <w:ind w:left="851"/>
      </w:pPr>
      <w:r>
        <w:rPr>
          <w:rFonts w:hint="eastAsia"/>
        </w:rPr>
        <w:t>重大固定资产投资项目的社会稳定风险评估工作应由项目的承办部门具体组织与实施，按照</w:t>
      </w:r>
      <w:r w:rsidR="00303669">
        <w:rPr>
          <w:rFonts w:hint="eastAsia"/>
        </w:rPr>
        <w:t xml:space="preserve"> </w:t>
      </w:r>
      <w:r>
        <w:rPr>
          <w:rFonts w:hint="eastAsia"/>
        </w:rPr>
        <w:t>“谁主管、谁负责”的要求，对项目评估结论负责。</w:t>
      </w:r>
    </w:p>
    <w:p w14:paraId="2DF0C88B" w14:textId="7EBCD1F3" w:rsidR="005A5832" w:rsidRPr="005A5832" w:rsidRDefault="005A5832" w:rsidP="009A66C8">
      <w:pPr>
        <w:pStyle w:val="31"/>
        <w:spacing w:before="326" w:after="163"/>
      </w:pPr>
      <w:r w:rsidRPr="005A5832">
        <w:rPr>
          <w:rFonts w:hint="eastAsia"/>
        </w:rPr>
        <w:lastRenderedPageBreak/>
        <w:t>合法合理原则</w:t>
      </w:r>
    </w:p>
    <w:p w14:paraId="05DFA574" w14:textId="7A4CCF7F" w:rsidR="005A5832" w:rsidRDefault="005A5832" w:rsidP="009A66C8">
      <w:pPr>
        <w:pStyle w:val="33"/>
        <w:ind w:left="851"/>
      </w:pPr>
      <w:r>
        <w:rPr>
          <w:rFonts w:hint="eastAsia"/>
        </w:rPr>
        <w:t>重大固定资产投资项目必须严格按照相关法律、法规和政策，评估过程公开、公平、公正。注重项目与当地经济发展水平和人民生活水平相协调，相关防控措施要求在政策允许范围之内合理可行。</w:t>
      </w:r>
    </w:p>
    <w:p w14:paraId="0D62D15D" w14:textId="19D233A1" w:rsidR="005A5832" w:rsidRPr="005A5832" w:rsidRDefault="005A5832" w:rsidP="009A66C8">
      <w:pPr>
        <w:pStyle w:val="31"/>
        <w:spacing w:before="326" w:after="163"/>
      </w:pPr>
      <w:r w:rsidRPr="005A5832">
        <w:rPr>
          <w:rFonts w:hint="eastAsia"/>
        </w:rPr>
        <w:t>以人为本原则</w:t>
      </w:r>
    </w:p>
    <w:p w14:paraId="66401006" w14:textId="649258F7" w:rsidR="005A5832" w:rsidRDefault="005A5832" w:rsidP="009A66C8">
      <w:pPr>
        <w:pStyle w:val="33"/>
        <w:ind w:left="851"/>
      </w:pPr>
      <w:r>
        <w:rPr>
          <w:rFonts w:hint="eastAsia"/>
        </w:rPr>
        <w:t>深入展开实地调查研究，多渠道、多层次、多方式、征求公众意见，充分汲取项目相关部门的意见与建议，了解群众的意愿与愿望，保护群众的权利与利益，确保评估工作全面、深入、民主、客观。</w:t>
      </w:r>
    </w:p>
    <w:p w14:paraId="51D14149" w14:textId="1F87F94E" w:rsidR="005A5832" w:rsidRPr="005A5832" w:rsidRDefault="005A5832" w:rsidP="009A66C8">
      <w:pPr>
        <w:pStyle w:val="31"/>
        <w:spacing w:before="326" w:after="163"/>
      </w:pPr>
      <w:r w:rsidRPr="005A5832">
        <w:rPr>
          <w:rFonts w:hint="eastAsia"/>
        </w:rPr>
        <w:t>科学性原则</w:t>
      </w:r>
    </w:p>
    <w:p w14:paraId="23673BAA" w14:textId="11D25B54" w:rsidR="005A5832" w:rsidRDefault="005A5832" w:rsidP="009A66C8">
      <w:pPr>
        <w:pStyle w:val="33"/>
        <w:ind w:left="851"/>
      </w:pPr>
      <w:r>
        <w:rPr>
          <w:rFonts w:hint="eastAsia"/>
        </w:rPr>
        <w:t>评沽工作要以科学性为原则，对于风险的判断及分析涉及多领域的专业知识，利用科学的评估方法，依照相关法规和政策制定科学、规范的评估标准，对风险进行研判。</w:t>
      </w:r>
    </w:p>
    <w:p w14:paraId="46514B22" w14:textId="6BD89870" w:rsidR="005A5832" w:rsidRPr="005A5832" w:rsidRDefault="005A5832" w:rsidP="009A66C8">
      <w:pPr>
        <w:pStyle w:val="31"/>
        <w:spacing w:before="326" w:after="163"/>
      </w:pPr>
      <w:r w:rsidRPr="005A5832">
        <w:rPr>
          <w:rFonts w:hint="eastAsia"/>
        </w:rPr>
        <w:t>系统性原则</w:t>
      </w:r>
    </w:p>
    <w:p w14:paraId="0818F841" w14:textId="65710FDB" w:rsidR="005A5832" w:rsidRDefault="005A5832" w:rsidP="009A66C8">
      <w:pPr>
        <w:pStyle w:val="33"/>
        <w:ind w:left="851"/>
      </w:pPr>
      <w:r>
        <w:rPr>
          <w:rFonts w:hint="eastAsia"/>
        </w:rPr>
        <w:t>针对项目经历的不同时期，准确分析相关参建单位的权利与责任，将识别出的各风险因素对项目社会稳定风险性的影响进行全方位、多角度、系统性地分析。</w:t>
      </w:r>
    </w:p>
    <w:p w14:paraId="438E46C7" w14:textId="29CCAFE1" w:rsidR="005A5832" w:rsidRPr="005A5832" w:rsidRDefault="005A5832" w:rsidP="009A66C8">
      <w:pPr>
        <w:pStyle w:val="31"/>
        <w:spacing w:before="326" w:after="163"/>
      </w:pPr>
      <w:r w:rsidRPr="005A5832">
        <w:rPr>
          <w:rFonts w:hint="eastAsia"/>
        </w:rPr>
        <w:t>针对性原则</w:t>
      </w:r>
    </w:p>
    <w:p w14:paraId="52128469" w14:textId="2C9293E5" w:rsidR="005A5832" w:rsidRDefault="005A5832" w:rsidP="009A66C8">
      <w:pPr>
        <w:pStyle w:val="33"/>
        <w:ind w:left="851"/>
      </w:pPr>
      <w:r>
        <w:rPr>
          <w:rFonts w:hint="eastAsia"/>
        </w:rPr>
        <w:lastRenderedPageBreak/>
        <w:t>影响社会稳定的风险因素随项目的性质、规模、特点的不同而不同，风险的产生原因、发生概率和影响程度也随之改变。因此要求提出的防治措施具有针对性和可操作性，做到切实防范和控制风险</w:t>
      </w:r>
      <w:r w:rsidR="001C717D">
        <w:rPr>
          <w:rFonts w:hint="eastAsia"/>
        </w:rPr>
        <w:t>。</w:t>
      </w:r>
    </w:p>
    <w:p w14:paraId="5DF87109" w14:textId="0D7461E8" w:rsidR="001C717D" w:rsidRDefault="001C717D" w:rsidP="009A66C8">
      <w:pPr>
        <w:pStyle w:val="33"/>
      </w:pPr>
      <w:r>
        <w:br w:type="page"/>
      </w:r>
    </w:p>
    <w:p w14:paraId="41B455B8" w14:textId="2317B505" w:rsidR="00384575" w:rsidRDefault="00384575" w:rsidP="009A66C8">
      <w:pPr>
        <w:pStyle w:val="2"/>
        <w:rPr>
          <w:rFonts w:hint="eastAsia"/>
        </w:rPr>
      </w:pPr>
      <w:bookmarkStart w:id="55" w:name="_Toc198040923"/>
      <w:r>
        <w:rPr>
          <w:rFonts w:hint="eastAsia"/>
        </w:rPr>
        <w:lastRenderedPageBreak/>
        <w:t>社会稳定性风险评估</w:t>
      </w:r>
      <w:bookmarkEnd w:id="55"/>
    </w:p>
    <w:p w14:paraId="0B1F26D2" w14:textId="1FDB6A9E" w:rsidR="00384575" w:rsidRDefault="00384575" w:rsidP="009A66C8">
      <w:pPr>
        <w:pStyle w:val="31"/>
        <w:spacing w:before="326" w:after="163"/>
      </w:pPr>
      <w:r>
        <w:rPr>
          <w:rFonts w:hint="eastAsia"/>
        </w:rPr>
        <w:t>合法性分析</w:t>
      </w:r>
    </w:p>
    <w:p w14:paraId="379B7A26" w14:textId="64E2BF96" w:rsidR="00B279BA" w:rsidRDefault="00B279BA" w:rsidP="00F134F5">
      <w:pPr>
        <w:pStyle w:val="33"/>
        <w:spacing w:beforeLines="50" w:before="163"/>
        <w:ind w:left="737"/>
      </w:pPr>
      <w:r>
        <w:rPr>
          <w:rFonts w:hint="eastAsia"/>
        </w:rPr>
        <w:t>本规划编制坚持以习近平新时代中国特色社会主义思想为指导，深入贯彻习近平生态文明思想，落实《国务院关于印发水污染防治行动计划的通知（“水十条”）》、《住房和城乡建设部生态环境部发展改革委关于印发城镇污水处理提质增效三年行动计划（</w:t>
      </w:r>
      <w:r>
        <w:t>2017-2019</w:t>
      </w:r>
      <w:r>
        <w:t>）的通知》、《国务院</w:t>
      </w:r>
      <w:r>
        <w:rPr>
          <w:rFonts w:hint="eastAsia"/>
        </w:rPr>
        <w:t>办公厅关于推进海绵城市建设的指导意见》、《国家发展改革委住房城乡建设部关于印发</w:t>
      </w:r>
      <w:r>
        <w:t>&lt;</w:t>
      </w:r>
      <w:r>
        <w:t>城镇生活污水处理设施补短板强弱项实施方案</w:t>
      </w:r>
      <w:r>
        <w:t>&gt;</w:t>
      </w:r>
      <w:r>
        <w:t>的通知（发改环资〔</w:t>
      </w:r>
      <w:r>
        <w:t>2020</w:t>
      </w:r>
      <w:r>
        <w:t>〕</w:t>
      </w:r>
      <w:r>
        <w:t>1234</w:t>
      </w:r>
      <w:r>
        <w:t>号）》、</w:t>
      </w:r>
      <w:r>
        <w:rPr>
          <w:rFonts w:hint="eastAsia"/>
        </w:rPr>
        <w:t>《中共中央国务院关于深入打好污染防治攻坚战的意见》等相关政策要求。本规划依据《白山市国土空间总体规划（</w:t>
      </w:r>
      <w:r>
        <w:t>2021-2035</w:t>
      </w:r>
      <w:r>
        <w:t>年）》</w:t>
      </w:r>
      <w:r>
        <w:rPr>
          <w:rFonts w:hint="eastAsia"/>
        </w:rPr>
        <w:t>的相关要求，</w:t>
      </w:r>
      <w:r w:rsidRPr="00B279BA">
        <w:rPr>
          <w:rFonts w:hint="eastAsia"/>
        </w:rPr>
        <w:t>项目目标与规划内容衔接协调。</w:t>
      </w:r>
    </w:p>
    <w:p w14:paraId="74CB95EE" w14:textId="615EE520" w:rsidR="00384575" w:rsidRDefault="00384575" w:rsidP="009A66C8">
      <w:pPr>
        <w:pStyle w:val="31"/>
        <w:spacing w:before="326" w:after="163"/>
      </w:pPr>
      <w:r>
        <w:rPr>
          <w:rFonts w:hint="eastAsia"/>
        </w:rPr>
        <w:t>合理性分析</w:t>
      </w:r>
    </w:p>
    <w:p w14:paraId="26C3CBC8" w14:textId="72BA44A0" w:rsidR="00B279BA" w:rsidRPr="00B279BA" w:rsidRDefault="00B279BA" w:rsidP="009A66C8">
      <w:pPr>
        <w:pStyle w:val="afd"/>
        <w:spacing w:before="326" w:after="163"/>
        <w:ind w:left="737"/>
      </w:pPr>
      <w:r w:rsidRPr="00B279BA">
        <w:rPr>
          <w:rFonts w:hint="eastAsia"/>
        </w:rPr>
        <w:t>（</w:t>
      </w:r>
      <w:r w:rsidRPr="00B279BA">
        <w:rPr>
          <w:rFonts w:hint="eastAsia"/>
        </w:rPr>
        <w:t>1</w:t>
      </w:r>
      <w:r w:rsidRPr="00B279BA">
        <w:rPr>
          <w:rFonts w:hint="eastAsia"/>
        </w:rPr>
        <w:t>）管线规划方案合理</w:t>
      </w:r>
      <w:r w:rsidR="00BB65B6">
        <w:rPr>
          <w:rFonts w:hint="eastAsia"/>
        </w:rPr>
        <w:t>性</w:t>
      </w:r>
    </w:p>
    <w:p w14:paraId="6344AF8C" w14:textId="590E9046" w:rsidR="00B279BA" w:rsidRDefault="00B279BA" w:rsidP="00F134F5">
      <w:pPr>
        <w:pStyle w:val="33"/>
        <w:spacing w:beforeLines="50" w:before="163"/>
        <w:ind w:left="737"/>
      </w:pPr>
      <w:r>
        <w:rPr>
          <w:rFonts w:hint="eastAsia"/>
        </w:rPr>
        <w:t>为有效应对人口增长和城市高质量发展需求，提高污水系统治理韧性，污水系统规划分析污水系统现状问题，依据城市规划发展重点区域和城市开发建设工作推进增加的污水转输需求进行污水管网规划，确保污水收集转输。</w:t>
      </w:r>
    </w:p>
    <w:p w14:paraId="5D0F8080" w14:textId="3D0582AB" w:rsidR="00B279BA" w:rsidRPr="00B279BA" w:rsidRDefault="00B279BA" w:rsidP="009A66C8">
      <w:pPr>
        <w:pStyle w:val="afd"/>
        <w:spacing w:before="326" w:after="163"/>
        <w:ind w:left="737"/>
      </w:pPr>
      <w:r>
        <w:rPr>
          <w:rFonts w:hint="eastAsia"/>
        </w:rPr>
        <w:lastRenderedPageBreak/>
        <w:t>（</w:t>
      </w:r>
      <w:r>
        <w:rPr>
          <w:rFonts w:hint="eastAsia"/>
        </w:rPr>
        <w:t>2</w:t>
      </w:r>
      <w:r>
        <w:rPr>
          <w:rFonts w:hint="eastAsia"/>
        </w:rPr>
        <w:t>）</w:t>
      </w:r>
      <w:r w:rsidR="00BB65B6" w:rsidRPr="00350B85">
        <w:rPr>
          <w:rFonts w:hint="eastAsia"/>
        </w:rPr>
        <w:t>设施规划选址方案合理性</w:t>
      </w:r>
    </w:p>
    <w:p w14:paraId="6E690BEC" w14:textId="682D52DF" w:rsidR="00B279BA" w:rsidRDefault="00B279BA" w:rsidP="00F134F5">
      <w:pPr>
        <w:pStyle w:val="33"/>
        <w:spacing w:beforeLines="50" w:before="163"/>
        <w:ind w:left="737"/>
      </w:pPr>
      <w:r>
        <w:rPr>
          <w:rFonts w:hint="eastAsia"/>
        </w:rPr>
        <w:t>规划污水设施选址过程中充分结合沿线自然条件，与城镇布局规划相结合。在设施选址过程中，结合现状调研、土地权属核查，分析设施意向用地的现状建设情况以及改造难易程度；通过与现行城市总体规划、现行土地利用总体规划以及市属各区现行控制性详细规划的协调，核实意向需求中存在用地矛盾的设施地块；在满足污水系统科学性和技术合理性的前提下，针对其中不符合核查要求的地块，提出针对性的用地调整建议。</w:t>
      </w:r>
    </w:p>
    <w:p w14:paraId="2A812D18" w14:textId="3E7CD107" w:rsidR="00B279BA" w:rsidRDefault="00B279BA" w:rsidP="00F134F5">
      <w:pPr>
        <w:pStyle w:val="33"/>
        <w:spacing w:beforeLines="50" w:before="163"/>
        <w:ind w:left="737"/>
      </w:pPr>
      <w:r w:rsidRPr="00916969">
        <w:rPr>
          <w:rFonts w:hint="eastAsia"/>
          <w:b/>
          <w:bCs/>
        </w:rPr>
        <w:t>风险评估结论</w:t>
      </w:r>
      <w:r>
        <w:rPr>
          <w:rFonts w:hint="eastAsia"/>
        </w:rPr>
        <w:t>：管线和污水设施规划有利于配套区域开发建设，可有效避免污水收集处理能力不足导致污水溢流影响环境情况出现。</w:t>
      </w:r>
    </w:p>
    <w:p w14:paraId="6FF3DE3B" w14:textId="429D108D" w:rsidR="00384575" w:rsidRDefault="00384575" w:rsidP="00F134F5">
      <w:pPr>
        <w:pStyle w:val="31"/>
        <w:spacing w:before="326" w:after="163"/>
      </w:pPr>
      <w:r>
        <w:rPr>
          <w:rFonts w:hint="eastAsia"/>
        </w:rPr>
        <w:t>可行性分析</w:t>
      </w:r>
    </w:p>
    <w:p w14:paraId="6A5FAA3B" w14:textId="1772AABF" w:rsidR="00B279BA" w:rsidRPr="00B279BA" w:rsidRDefault="00B279BA" w:rsidP="009A66C8">
      <w:pPr>
        <w:pStyle w:val="afd"/>
        <w:spacing w:before="326" w:after="163"/>
        <w:ind w:left="737"/>
      </w:pPr>
      <w:r w:rsidRPr="00B279BA">
        <w:rPr>
          <w:rFonts w:hint="eastAsia"/>
        </w:rPr>
        <w:t>（</w:t>
      </w:r>
      <w:r w:rsidRPr="00B279BA">
        <w:rPr>
          <w:rFonts w:hint="eastAsia"/>
        </w:rPr>
        <w:t>1</w:t>
      </w:r>
      <w:r w:rsidRPr="00B279BA">
        <w:t>）规划落实条件可行</w:t>
      </w:r>
      <w:r w:rsidR="00BB65B6">
        <w:rPr>
          <w:rFonts w:hint="eastAsia"/>
        </w:rPr>
        <w:t>性</w:t>
      </w:r>
    </w:p>
    <w:p w14:paraId="6331CEE2" w14:textId="6576A470" w:rsidR="00B279BA" w:rsidRDefault="00B279BA" w:rsidP="009A66C8">
      <w:pPr>
        <w:pStyle w:val="33"/>
        <w:ind w:left="851"/>
      </w:pPr>
      <w:r>
        <w:t>本规划从自然条件、城镇规划、产业布局、区域交通条件、用地设施规划等方面进行了科学分析与论证，保障规划落实的可行性。管线布置尽量与城镇规划相协调，与道路规划和道路建设计划对应。根据现状及规划排水系统及地势起伏情况，合理布置管线，确定管线走向。规划污水设施的布置满足环境要求和用地规划，避免占用生态保护红线、永久基本农田，减少征拆，提高规划项目的可实施性。</w:t>
      </w:r>
    </w:p>
    <w:p w14:paraId="60E2BAD2" w14:textId="36F37DF9" w:rsidR="00B279BA" w:rsidRPr="00B279BA" w:rsidRDefault="00B279BA" w:rsidP="00F134F5">
      <w:pPr>
        <w:pStyle w:val="afd"/>
        <w:spacing w:beforeLines="50" w:before="163" w:after="163"/>
        <w:ind w:left="737"/>
      </w:pPr>
      <w:r w:rsidRPr="00B279BA">
        <w:rPr>
          <w:rFonts w:hint="eastAsia"/>
        </w:rPr>
        <w:lastRenderedPageBreak/>
        <w:t>（</w:t>
      </w:r>
      <w:r w:rsidRPr="00B279BA">
        <w:rPr>
          <w:rFonts w:hint="eastAsia"/>
        </w:rPr>
        <w:t>2</w:t>
      </w:r>
      <w:r w:rsidRPr="00B279BA">
        <w:rPr>
          <w:rFonts w:hint="eastAsia"/>
        </w:rPr>
        <w:t>）</w:t>
      </w:r>
      <w:r w:rsidRPr="00B279BA">
        <w:t>项目效益可行性</w:t>
      </w:r>
    </w:p>
    <w:p w14:paraId="0DF020C4" w14:textId="77777777" w:rsidR="00B279BA" w:rsidRDefault="00B279BA" w:rsidP="00F134F5">
      <w:pPr>
        <w:pStyle w:val="33"/>
        <w:spacing w:beforeLines="50" w:before="163"/>
        <w:ind w:left="737"/>
      </w:pPr>
      <w:r>
        <w:t>本规划内容属城市基础设施，规划的实施可进一步提高水环境，具有极大的环境效益和社会效益显著。本规划的落实有利于经济发展、有利于保障国家财产和人民生命财产安全、有利于增加社会就业、有利于改善居民居住环境和提高生活质量。</w:t>
      </w:r>
    </w:p>
    <w:p w14:paraId="2681D24A" w14:textId="7C3C3BE5" w:rsidR="00B279BA" w:rsidRDefault="00B279BA" w:rsidP="00F134F5">
      <w:pPr>
        <w:pStyle w:val="33"/>
        <w:spacing w:beforeLines="50" w:before="163"/>
        <w:ind w:left="737"/>
      </w:pPr>
      <w:r w:rsidRPr="001C717D">
        <w:rPr>
          <w:b/>
          <w:bCs/>
        </w:rPr>
        <w:t>风险评估</w:t>
      </w:r>
      <w:r w:rsidRPr="001C717D">
        <w:rPr>
          <w:rFonts w:hint="eastAsia"/>
          <w:b/>
          <w:bCs/>
        </w:rPr>
        <w:t>结论</w:t>
      </w:r>
      <w:r>
        <w:t>：规划的落实需要着重做好征地借地、交通疏解和管线迁改，规划项目实施过程通过精细化设计和严格的施工管理减少施工过程对沿线居民影响，可行性风险总体较小</w:t>
      </w:r>
      <w:r>
        <w:rPr>
          <w:rFonts w:hint="eastAsia"/>
        </w:rPr>
        <w:t>。</w:t>
      </w:r>
    </w:p>
    <w:p w14:paraId="34DEEA12" w14:textId="6873C660" w:rsidR="00384575" w:rsidRDefault="00384575" w:rsidP="009A66C8">
      <w:pPr>
        <w:pStyle w:val="31"/>
        <w:spacing w:before="326" w:after="163"/>
      </w:pPr>
      <w:r>
        <w:rPr>
          <w:rFonts w:hint="eastAsia"/>
        </w:rPr>
        <w:t>可控性分析</w:t>
      </w:r>
    </w:p>
    <w:p w14:paraId="1F51B884" w14:textId="5831F2D8" w:rsidR="00B279BA" w:rsidRDefault="00B279BA" w:rsidP="00916969">
      <w:pPr>
        <w:pStyle w:val="33"/>
        <w:spacing w:beforeLines="50" w:before="163"/>
        <w:ind w:left="851"/>
      </w:pPr>
      <w:r>
        <w:rPr>
          <w:rFonts w:hint="eastAsia"/>
        </w:rPr>
        <w:t>现状中心城区污水系统收集处理满足现状城市发展的需求，本规划结合城市国土空间规划发展重点区域和城市开发建设工作推进，配套推进污水设施和污水管网的建设，减少规划落实过程中的社会影响，建设及运营活动对环境造成污染以及对居民生活的影响。</w:t>
      </w:r>
    </w:p>
    <w:p w14:paraId="4506B0E8" w14:textId="45B3540D" w:rsidR="00B279BA" w:rsidRDefault="00B279BA" w:rsidP="00916969">
      <w:pPr>
        <w:pStyle w:val="33"/>
        <w:spacing w:beforeLines="50" w:before="163"/>
        <w:ind w:left="851"/>
      </w:pPr>
      <w:r w:rsidRPr="001C717D">
        <w:rPr>
          <w:rFonts w:hint="eastAsia"/>
          <w:b/>
          <w:bCs/>
        </w:rPr>
        <w:t>风险评估结论</w:t>
      </w:r>
      <w:r>
        <w:rPr>
          <w:rFonts w:hint="eastAsia"/>
        </w:rPr>
        <w:t>：项目可控性风险较小。</w:t>
      </w:r>
    </w:p>
    <w:p w14:paraId="39C0C9D6" w14:textId="0E0A9E79" w:rsidR="00384575" w:rsidRDefault="00384575" w:rsidP="009A66C8">
      <w:pPr>
        <w:pStyle w:val="2"/>
        <w:rPr>
          <w:rFonts w:hint="eastAsia"/>
        </w:rPr>
      </w:pPr>
      <w:bookmarkStart w:id="56" w:name="_Toc198040924"/>
      <w:r>
        <w:rPr>
          <w:rFonts w:hint="eastAsia"/>
        </w:rPr>
        <w:t>社会稳定性风险评估结论</w:t>
      </w:r>
      <w:bookmarkEnd w:id="56"/>
    </w:p>
    <w:p w14:paraId="51FD55BA" w14:textId="54AD243A" w:rsidR="00384575" w:rsidRDefault="00B279BA" w:rsidP="00916969">
      <w:pPr>
        <w:pStyle w:val="3"/>
        <w:ind w:left="851" w:hanging="851"/>
      </w:pPr>
      <w:r>
        <w:t>经过对规划落实过程中可能产生的社会稳定风险，进行全面分析、系统论证，项目在合法性、合理性、可行性、可控性方面存在的风险较小，如下表所示。同时，本项目在各风险方面制定并采取了相</w:t>
      </w:r>
      <w:r>
        <w:lastRenderedPageBreak/>
        <w:t>应合理可行的防范化解风险的积极措施，在项目进一</w:t>
      </w:r>
      <w:r>
        <w:t xml:space="preserve"> </w:t>
      </w:r>
      <w:r>
        <w:t>步实施过程中应继续注重社会稳定风险的识别与防范。因此，从社会稳定风险角度分析，本项目风险较小，项目是可行的。</w:t>
      </w:r>
    </w:p>
    <w:p w14:paraId="2399E3AF" w14:textId="6883E774" w:rsidR="000D7CBD" w:rsidRDefault="000D7CBD" w:rsidP="000D7CBD">
      <w:pPr>
        <w:pStyle w:val="ad"/>
        <w:rPr>
          <w:rFonts w:hint="eastAsia"/>
        </w:rPr>
      </w:pPr>
      <w:r>
        <w:t>表</w:t>
      </w:r>
      <w:r>
        <w:t xml:space="preserve"> 11 - </w:t>
      </w:r>
      <w:r>
        <w:fldChar w:fldCharType="begin"/>
      </w:r>
      <w:r>
        <w:instrText xml:space="preserve"> SEQ </w:instrText>
      </w:r>
      <w:r>
        <w:instrText>表</w:instrText>
      </w:r>
      <w:r>
        <w:instrText xml:space="preserve">_11_- \* ARABIC </w:instrText>
      </w:r>
      <w:r>
        <w:fldChar w:fldCharType="separate"/>
      </w:r>
      <w:r w:rsidR="00E37550">
        <w:rPr>
          <w:rFonts w:hint="eastAsia"/>
          <w:noProof/>
        </w:rPr>
        <w:t>1</w:t>
      </w:r>
      <w:r>
        <w:fldChar w:fldCharType="end"/>
      </w:r>
      <w:r>
        <w:tab/>
      </w:r>
      <w:r>
        <w:rPr>
          <w:rFonts w:hint="eastAsia"/>
        </w:rPr>
        <w:t>社会稳定性风险评估结论</w:t>
      </w:r>
    </w:p>
    <w:tbl>
      <w:tblPr>
        <w:tblStyle w:val="aa"/>
        <w:tblW w:w="0" w:type="auto"/>
        <w:tblLook w:val="04A0" w:firstRow="1" w:lastRow="0" w:firstColumn="1" w:lastColumn="0" w:noHBand="0" w:noVBand="1"/>
      </w:tblPr>
      <w:tblGrid>
        <w:gridCol w:w="807"/>
        <w:gridCol w:w="1068"/>
        <w:gridCol w:w="3114"/>
        <w:gridCol w:w="1451"/>
        <w:gridCol w:w="1324"/>
        <w:gridCol w:w="1252"/>
      </w:tblGrid>
      <w:tr w:rsidR="00B279BA" w14:paraId="7720BF95" w14:textId="77777777" w:rsidTr="009A050E">
        <w:trPr>
          <w:trHeight w:val="510"/>
          <w:tblHeader/>
        </w:trPr>
        <w:tc>
          <w:tcPr>
            <w:tcW w:w="807" w:type="dxa"/>
            <w:shd w:val="clear" w:color="auto" w:fill="auto"/>
            <w:vAlign w:val="center"/>
          </w:tcPr>
          <w:p w14:paraId="4C4CA8D8" w14:textId="78D9A824" w:rsidR="00B279BA" w:rsidRDefault="00B279BA" w:rsidP="008548DC">
            <w:pPr>
              <w:pStyle w:val="ab"/>
            </w:pPr>
            <w:r>
              <w:rPr>
                <w:rFonts w:hint="eastAsia"/>
              </w:rPr>
              <w:t>序号</w:t>
            </w:r>
          </w:p>
        </w:tc>
        <w:tc>
          <w:tcPr>
            <w:tcW w:w="4182" w:type="dxa"/>
            <w:gridSpan w:val="2"/>
            <w:shd w:val="clear" w:color="auto" w:fill="auto"/>
            <w:vAlign w:val="center"/>
          </w:tcPr>
          <w:p w14:paraId="078F9993" w14:textId="4E226D23" w:rsidR="00B279BA" w:rsidRDefault="00B279BA" w:rsidP="008548DC">
            <w:pPr>
              <w:pStyle w:val="ab"/>
            </w:pPr>
            <w:r>
              <w:rPr>
                <w:rFonts w:hint="eastAsia"/>
              </w:rPr>
              <w:t>风险因素</w:t>
            </w:r>
          </w:p>
        </w:tc>
        <w:tc>
          <w:tcPr>
            <w:tcW w:w="1451" w:type="dxa"/>
            <w:shd w:val="clear" w:color="auto" w:fill="auto"/>
            <w:vAlign w:val="center"/>
          </w:tcPr>
          <w:p w14:paraId="2B035A72" w14:textId="19C1BF32" w:rsidR="00B279BA" w:rsidRDefault="00B279BA" w:rsidP="008548DC">
            <w:pPr>
              <w:pStyle w:val="ab"/>
            </w:pPr>
            <w:r>
              <w:rPr>
                <w:rFonts w:hint="eastAsia"/>
              </w:rPr>
              <w:t>高风险</w:t>
            </w:r>
          </w:p>
        </w:tc>
        <w:tc>
          <w:tcPr>
            <w:tcW w:w="1324" w:type="dxa"/>
            <w:shd w:val="clear" w:color="auto" w:fill="auto"/>
            <w:vAlign w:val="center"/>
          </w:tcPr>
          <w:p w14:paraId="3AB18A2D" w14:textId="38D08EB9" w:rsidR="00B279BA" w:rsidRDefault="00B279BA" w:rsidP="008548DC">
            <w:pPr>
              <w:pStyle w:val="ab"/>
            </w:pPr>
            <w:r>
              <w:rPr>
                <w:rFonts w:hint="eastAsia"/>
              </w:rPr>
              <w:t>中风险</w:t>
            </w:r>
          </w:p>
        </w:tc>
        <w:tc>
          <w:tcPr>
            <w:tcW w:w="1252" w:type="dxa"/>
            <w:shd w:val="clear" w:color="auto" w:fill="auto"/>
            <w:vAlign w:val="center"/>
          </w:tcPr>
          <w:p w14:paraId="480EB41E" w14:textId="34001378" w:rsidR="00B279BA" w:rsidRDefault="00B279BA" w:rsidP="008548DC">
            <w:pPr>
              <w:pStyle w:val="ab"/>
            </w:pPr>
            <w:r>
              <w:rPr>
                <w:rFonts w:hint="eastAsia"/>
              </w:rPr>
              <w:t>低风险</w:t>
            </w:r>
          </w:p>
        </w:tc>
      </w:tr>
      <w:tr w:rsidR="00B279BA" w14:paraId="01B1A6FE" w14:textId="77777777" w:rsidTr="009A050E">
        <w:trPr>
          <w:trHeight w:val="510"/>
        </w:trPr>
        <w:tc>
          <w:tcPr>
            <w:tcW w:w="807" w:type="dxa"/>
            <w:vAlign w:val="center"/>
          </w:tcPr>
          <w:p w14:paraId="3E62AB6B" w14:textId="5490B408" w:rsidR="00B279BA" w:rsidRDefault="00350B85" w:rsidP="008548DC">
            <w:pPr>
              <w:pStyle w:val="ab"/>
            </w:pPr>
            <w:r>
              <w:rPr>
                <w:rFonts w:hint="eastAsia"/>
              </w:rPr>
              <w:t>1</w:t>
            </w:r>
          </w:p>
        </w:tc>
        <w:tc>
          <w:tcPr>
            <w:tcW w:w="1068" w:type="dxa"/>
            <w:vAlign w:val="center"/>
          </w:tcPr>
          <w:p w14:paraId="6A56FE1C" w14:textId="2D462B35" w:rsidR="00B279BA" w:rsidRDefault="00350B85" w:rsidP="008548DC">
            <w:pPr>
              <w:pStyle w:val="ab"/>
            </w:pPr>
            <w:r>
              <w:rPr>
                <w:rFonts w:hint="eastAsia"/>
              </w:rPr>
              <w:t>合法性</w:t>
            </w:r>
          </w:p>
        </w:tc>
        <w:tc>
          <w:tcPr>
            <w:tcW w:w="3114" w:type="dxa"/>
            <w:vAlign w:val="center"/>
          </w:tcPr>
          <w:p w14:paraId="265F7B00" w14:textId="26B1735C" w:rsidR="00B279BA" w:rsidRPr="00AE2314" w:rsidRDefault="00350B85" w:rsidP="008548DC">
            <w:pPr>
              <w:pStyle w:val="ab"/>
              <w:rPr>
                <w:w w:val="90"/>
              </w:rPr>
            </w:pPr>
            <w:r w:rsidRPr="00AE2314">
              <w:rPr>
                <w:rFonts w:hint="eastAsia"/>
                <w:w w:val="90"/>
              </w:rPr>
              <w:t>与法律法规及发展规划的协调</w:t>
            </w:r>
          </w:p>
        </w:tc>
        <w:tc>
          <w:tcPr>
            <w:tcW w:w="1451" w:type="dxa"/>
            <w:vAlign w:val="center"/>
          </w:tcPr>
          <w:p w14:paraId="37FE6805" w14:textId="77777777" w:rsidR="00B279BA" w:rsidRDefault="00B279BA" w:rsidP="008548DC">
            <w:pPr>
              <w:pStyle w:val="ab"/>
            </w:pPr>
          </w:p>
        </w:tc>
        <w:tc>
          <w:tcPr>
            <w:tcW w:w="1324" w:type="dxa"/>
            <w:vAlign w:val="center"/>
          </w:tcPr>
          <w:p w14:paraId="35E96A6C" w14:textId="77777777" w:rsidR="00B279BA" w:rsidRDefault="00B279BA" w:rsidP="008548DC">
            <w:pPr>
              <w:pStyle w:val="ab"/>
            </w:pPr>
          </w:p>
        </w:tc>
        <w:tc>
          <w:tcPr>
            <w:tcW w:w="1252" w:type="dxa"/>
            <w:vAlign w:val="center"/>
          </w:tcPr>
          <w:p w14:paraId="56A48C92" w14:textId="0011165A" w:rsidR="00B279BA" w:rsidRDefault="00350B85" w:rsidP="008548DC">
            <w:pPr>
              <w:pStyle w:val="ab"/>
            </w:pPr>
            <w:r>
              <w:rPr>
                <w:rFonts w:hint="eastAsia"/>
              </w:rPr>
              <w:t>√</w:t>
            </w:r>
          </w:p>
        </w:tc>
      </w:tr>
      <w:tr w:rsidR="00350B85" w14:paraId="419D7D9D" w14:textId="77777777" w:rsidTr="009A050E">
        <w:trPr>
          <w:trHeight w:val="510"/>
        </w:trPr>
        <w:tc>
          <w:tcPr>
            <w:tcW w:w="807" w:type="dxa"/>
            <w:vMerge w:val="restart"/>
            <w:vAlign w:val="center"/>
          </w:tcPr>
          <w:p w14:paraId="17600B9C" w14:textId="45EACAAE" w:rsidR="00350B85" w:rsidRDefault="00350B85" w:rsidP="008548DC">
            <w:pPr>
              <w:pStyle w:val="ab"/>
            </w:pPr>
            <w:r>
              <w:rPr>
                <w:rFonts w:hint="eastAsia"/>
              </w:rPr>
              <w:t>2</w:t>
            </w:r>
          </w:p>
        </w:tc>
        <w:tc>
          <w:tcPr>
            <w:tcW w:w="1068" w:type="dxa"/>
            <w:vMerge w:val="restart"/>
            <w:vAlign w:val="center"/>
          </w:tcPr>
          <w:p w14:paraId="5AAA0F07" w14:textId="3886F970" w:rsidR="00350B85" w:rsidRDefault="00350B85" w:rsidP="008548DC">
            <w:pPr>
              <w:pStyle w:val="ab"/>
            </w:pPr>
            <w:r>
              <w:rPr>
                <w:rFonts w:hint="eastAsia"/>
              </w:rPr>
              <w:t>合理性</w:t>
            </w:r>
          </w:p>
        </w:tc>
        <w:tc>
          <w:tcPr>
            <w:tcW w:w="3114" w:type="dxa"/>
            <w:vAlign w:val="center"/>
          </w:tcPr>
          <w:p w14:paraId="490F6898" w14:textId="55ECF74E" w:rsidR="00350B85" w:rsidRDefault="00350B85" w:rsidP="008548DC">
            <w:pPr>
              <w:pStyle w:val="ab"/>
            </w:pPr>
            <w:r w:rsidRPr="00350B85">
              <w:rPr>
                <w:rFonts w:hint="eastAsia"/>
              </w:rPr>
              <w:t>管线规划方案合理性</w:t>
            </w:r>
          </w:p>
        </w:tc>
        <w:tc>
          <w:tcPr>
            <w:tcW w:w="1451" w:type="dxa"/>
            <w:vAlign w:val="center"/>
          </w:tcPr>
          <w:p w14:paraId="6F2C5C05" w14:textId="77777777" w:rsidR="00350B85" w:rsidRDefault="00350B85" w:rsidP="008548DC">
            <w:pPr>
              <w:pStyle w:val="ab"/>
            </w:pPr>
          </w:p>
        </w:tc>
        <w:tc>
          <w:tcPr>
            <w:tcW w:w="1324" w:type="dxa"/>
            <w:vAlign w:val="center"/>
          </w:tcPr>
          <w:p w14:paraId="13D30CA0" w14:textId="77777777" w:rsidR="00350B85" w:rsidRDefault="00350B85" w:rsidP="008548DC">
            <w:pPr>
              <w:pStyle w:val="ab"/>
            </w:pPr>
          </w:p>
        </w:tc>
        <w:tc>
          <w:tcPr>
            <w:tcW w:w="1252" w:type="dxa"/>
            <w:vAlign w:val="center"/>
          </w:tcPr>
          <w:p w14:paraId="229823AE" w14:textId="4E3668EF" w:rsidR="00350B85" w:rsidRDefault="00350B85" w:rsidP="008548DC">
            <w:pPr>
              <w:pStyle w:val="ab"/>
            </w:pPr>
            <w:r w:rsidRPr="001E105C">
              <w:rPr>
                <w:rFonts w:hint="eastAsia"/>
              </w:rPr>
              <w:t>√</w:t>
            </w:r>
          </w:p>
        </w:tc>
      </w:tr>
      <w:tr w:rsidR="00350B85" w14:paraId="6F21F3B3" w14:textId="77777777" w:rsidTr="009A050E">
        <w:trPr>
          <w:trHeight w:val="510"/>
        </w:trPr>
        <w:tc>
          <w:tcPr>
            <w:tcW w:w="807" w:type="dxa"/>
            <w:vMerge/>
            <w:vAlign w:val="center"/>
          </w:tcPr>
          <w:p w14:paraId="51E8BABD" w14:textId="77777777" w:rsidR="00350B85" w:rsidRDefault="00350B85" w:rsidP="008548DC">
            <w:pPr>
              <w:pStyle w:val="ab"/>
            </w:pPr>
          </w:p>
        </w:tc>
        <w:tc>
          <w:tcPr>
            <w:tcW w:w="1068" w:type="dxa"/>
            <w:vMerge/>
            <w:vAlign w:val="center"/>
          </w:tcPr>
          <w:p w14:paraId="6850C22B" w14:textId="77777777" w:rsidR="00350B85" w:rsidRDefault="00350B85" w:rsidP="008548DC">
            <w:pPr>
              <w:pStyle w:val="ab"/>
            </w:pPr>
          </w:p>
        </w:tc>
        <w:tc>
          <w:tcPr>
            <w:tcW w:w="3114" w:type="dxa"/>
            <w:vAlign w:val="center"/>
          </w:tcPr>
          <w:p w14:paraId="7D35DFD5" w14:textId="4E00E72E" w:rsidR="00350B85" w:rsidRDefault="00350B85" w:rsidP="008548DC">
            <w:pPr>
              <w:pStyle w:val="ab"/>
            </w:pPr>
            <w:r w:rsidRPr="00350B85">
              <w:rPr>
                <w:rFonts w:hint="eastAsia"/>
              </w:rPr>
              <w:t>设施规划选址方案合理性</w:t>
            </w:r>
          </w:p>
        </w:tc>
        <w:tc>
          <w:tcPr>
            <w:tcW w:w="1451" w:type="dxa"/>
            <w:vAlign w:val="center"/>
          </w:tcPr>
          <w:p w14:paraId="16D8E405" w14:textId="77777777" w:rsidR="00350B85" w:rsidRDefault="00350B85" w:rsidP="008548DC">
            <w:pPr>
              <w:pStyle w:val="ab"/>
            </w:pPr>
          </w:p>
        </w:tc>
        <w:tc>
          <w:tcPr>
            <w:tcW w:w="1324" w:type="dxa"/>
            <w:vAlign w:val="center"/>
          </w:tcPr>
          <w:p w14:paraId="19B04E30" w14:textId="77777777" w:rsidR="00350B85" w:rsidRDefault="00350B85" w:rsidP="008548DC">
            <w:pPr>
              <w:pStyle w:val="ab"/>
            </w:pPr>
          </w:p>
        </w:tc>
        <w:tc>
          <w:tcPr>
            <w:tcW w:w="1252" w:type="dxa"/>
            <w:vAlign w:val="center"/>
          </w:tcPr>
          <w:p w14:paraId="1BB44E06" w14:textId="18646507" w:rsidR="00350B85" w:rsidRDefault="00350B85" w:rsidP="008548DC">
            <w:pPr>
              <w:pStyle w:val="ab"/>
            </w:pPr>
            <w:r w:rsidRPr="001E105C">
              <w:rPr>
                <w:rFonts w:hint="eastAsia"/>
              </w:rPr>
              <w:t>√</w:t>
            </w:r>
          </w:p>
        </w:tc>
      </w:tr>
      <w:tr w:rsidR="00350B85" w14:paraId="089A8843" w14:textId="77777777" w:rsidTr="009A050E">
        <w:trPr>
          <w:trHeight w:val="510"/>
        </w:trPr>
        <w:tc>
          <w:tcPr>
            <w:tcW w:w="807" w:type="dxa"/>
            <w:vMerge w:val="restart"/>
            <w:vAlign w:val="center"/>
          </w:tcPr>
          <w:p w14:paraId="048F0AB9" w14:textId="462AF7BF" w:rsidR="00350B85" w:rsidRDefault="00350B85" w:rsidP="008548DC">
            <w:pPr>
              <w:pStyle w:val="ab"/>
            </w:pPr>
            <w:r>
              <w:rPr>
                <w:rFonts w:hint="eastAsia"/>
              </w:rPr>
              <w:t>3</w:t>
            </w:r>
          </w:p>
        </w:tc>
        <w:tc>
          <w:tcPr>
            <w:tcW w:w="1068" w:type="dxa"/>
            <w:vMerge w:val="restart"/>
            <w:vAlign w:val="center"/>
          </w:tcPr>
          <w:p w14:paraId="7E9B15DF" w14:textId="75E4FD4B" w:rsidR="00350B85" w:rsidRDefault="00350B85" w:rsidP="008548DC">
            <w:pPr>
              <w:pStyle w:val="ab"/>
            </w:pPr>
            <w:r>
              <w:rPr>
                <w:rFonts w:hint="eastAsia"/>
              </w:rPr>
              <w:t>可行性</w:t>
            </w:r>
          </w:p>
        </w:tc>
        <w:tc>
          <w:tcPr>
            <w:tcW w:w="3114" w:type="dxa"/>
            <w:vAlign w:val="center"/>
          </w:tcPr>
          <w:p w14:paraId="1EA314D5" w14:textId="3C6D0A8E" w:rsidR="00350B85" w:rsidRDefault="00350B85" w:rsidP="008548DC">
            <w:pPr>
              <w:pStyle w:val="ab"/>
            </w:pPr>
            <w:r w:rsidRPr="00350B85">
              <w:rPr>
                <w:rFonts w:hint="eastAsia"/>
              </w:rPr>
              <w:t>规划落实条件可行性</w:t>
            </w:r>
          </w:p>
        </w:tc>
        <w:tc>
          <w:tcPr>
            <w:tcW w:w="1451" w:type="dxa"/>
            <w:vAlign w:val="center"/>
          </w:tcPr>
          <w:p w14:paraId="7162FCED" w14:textId="77777777" w:rsidR="00350B85" w:rsidRDefault="00350B85" w:rsidP="008548DC">
            <w:pPr>
              <w:pStyle w:val="ab"/>
            </w:pPr>
          </w:p>
        </w:tc>
        <w:tc>
          <w:tcPr>
            <w:tcW w:w="1324" w:type="dxa"/>
            <w:vAlign w:val="center"/>
          </w:tcPr>
          <w:p w14:paraId="7D8E1039" w14:textId="77777777" w:rsidR="00350B85" w:rsidRDefault="00350B85" w:rsidP="008548DC">
            <w:pPr>
              <w:pStyle w:val="ab"/>
            </w:pPr>
          </w:p>
        </w:tc>
        <w:tc>
          <w:tcPr>
            <w:tcW w:w="1252" w:type="dxa"/>
            <w:vAlign w:val="center"/>
          </w:tcPr>
          <w:p w14:paraId="4E114BEC" w14:textId="5E848CF7" w:rsidR="00350B85" w:rsidRDefault="00350B85" w:rsidP="008548DC">
            <w:pPr>
              <w:pStyle w:val="ab"/>
            </w:pPr>
            <w:r w:rsidRPr="001E105C">
              <w:rPr>
                <w:rFonts w:hint="eastAsia"/>
              </w:rPr>
              <w:t>√</w:t>
            </w:r>
          </w:p>
        </w:tc>
      </w:tr>
      <w:tr w:rsidR="00350B85" w14:paraId="4026AE64" w14:textId="77777777" w:rsidTr="009A050E">
        <w:trPr>
          <w:trHeight w:val="510"/>
        </w:trPr>
        <w:tc>
          <w:tcPr>
            <w:tcW w:w="807" w:type="dxa"/>
            <w:vMerge/>
            <w:vAlign w:val="center"/>
          </w:tcPr>
          <w:p w14:paraId="2B6A188E" w14:textId="77777777" w:rsidR="00350B85" w:rsidRDefault="00350B85" w:rsidP="008548DC">
            <w:pPr>
              <w:pStyle w:val="ab"/>
            </w:pPr>
          </w:p>
        </w:tc>
        <w:tc>
          <w:tcPr>
            <w:tcW w:w="1068" w:type="dxa"/>
            <w:vMerge/>
            <w:vAlign w:val="center"/>
          </w:tcPr>
          <w:p w14:paraId="203CCB7E" w14:textId="77777777" w:rsidR="00350B85" w:rsidRDefault="00350B85" w:rsidP="008548DC">
            <w:pPr>
              <w:pStyle w:val="ab"/>
            </w:pPr>
          </w:p>
        </w:tc>
        <w:tc>
          <w:tcPr>
            <w:tcW w:w="3114" w:type="dxa"/>
            <w:vAlign w:val="center"/>
          </w:tcPr>
          <w:p w14:paraId="57575453" w14:textId="4DB8C3B9" w:rsidR="00350B85" w:rsidRDefault="00350B85" w:rsidP="008548DC">
            <w:pPr>
              <w:pStyle w:val="ab"/>
            </w:pPr>
            <w:r w:rsidRPr="00350B85">
              <w:rPr>
                <w:rFonts w:hint="eastAsia"/>
              </w:rPr>
              <w:t>项目效益可行性</w:t>
            </w:r>
          </w:p>
        </w:tc>
        <w:tc>
          <w:tcPr>
            <w:tcW w:w="1451" w:type="dxa"/>
            <w:vAlign w:val="center"/>
          </w:tcPr>
          <w:p w14:paraId="4C4ACCCB" w14:textId="77777777" w:rsidR="00350B85" w:rsidRDefault="00350B85" w:rsidP="008548DC">
            <w:pPr>
              <w:pStyle w:val="ab"/>
            </w:pPr>
          </w:p>
        </w:tc>
        <w:tc>
          <w:tcPr>
            <w:tcW w:w="1324" w:type="dxa"/>
            <w:vAlign w:val="center"/>
          </w:tcPr>
          <w:p w14:paraId="6C9F5D03" w14:textId="77777777" w:rsidR="00350B85" w:rsidRDefault="00350B85" w:rsidP="008548DC">
            <w:pPr>
              <w:pStyle w:val="ab"/>
            </w:pPr>
          </w:p>
        </w:tc>
        <w:tc>
          <w:tcPr>
            <w:tcW w:w="1252" w:type="dxa"/>
            <w:vAlign w:val="center"/>
          </w:tcPr>
          <w:p w14:paraId="38C0310E" w14:textId="1E20CE41" w:rsidR="00350B85" w:rsidRDefault="00350B85" w:rsidP="008548DC">
            <w:pPr>
              <w:pStyle w:val="ab"/>
            </w:pPr>
            <w:r w:rsidRPr="001E105C">
              <w:rPr>
                <w:rFonts w:hint="eastAsia"/>
              </w:rPr>
              <w:t>√</w:t>
            </w:r>
          </w:p>
        </w:tc>
      </w:tr>
      <w:tr w:rsidR="00350B85" w14:paraId="6183FED7" w14:textId="77777777" w:rsidTr="009A050E">
        <w:trPr>
          <w:trHeight w:val="510"/>
        </w:trPr>
        <w:tc>
          <w:tcPr>
            <w:tcW w:w="807" w:type="dxa"/>
            <w:vAlign w:val="center"/>
          </w:tcPr>
          <w:p w14:paraId="26FD1709" w14:textId="796F3EF0" w:rsidR="00350B85" w:rsidRDefault="00350B85" w:rsidP="008548DC">
            <w:pPr>
              <w:pStyle w:val="ab"/>
            </w:pPr>
            <w:r>
              <w:rPr>
                <w:rFonts w:hint="eastAsia"/>
              </w:rPr>
              <w:t>4</w:t>
            </w:r>
          </w:p>
        </w:tc>
        <w:tc>
          <w:tcPr>
            <w:tcW w:w="1068" w:type="dxa"/>
            <w:vAlign w:val="center"/>
          </w:tcPr>
          <w:p w14:paraId="56696C8A" w14:textId="6CD626F8" w:rsidR="00350B85" w:rsidRDefault="00350B85" w:rsidP="008548DC">
            <w:pPr>
              <w:pStyle w:val="ab"/>
            </w:pPr>
            <w:r>
              <w:rPr>
                <w:rFonts w:hint="eastAsia"/>
              </w:rPr>
              <w:t>可控性</w:t>
            </w:r>
          </w:p>
        </w:tc>
        <w:tc>
          <w:tcPr>
            <w:tcW w:w="3114" w:type="dxa"/>
            <w:vAlign w:val="center"/>
          </w:tcPr>
          <w:p w14:paraId="2575D3C9" w14:textId="15BFF46F" w:rsidR="00350B85" w:rsidRDefault="00350B85" w:rsidP="008548DC">
            <w:pPr>
              <w:pStyle w:val="ab"/>
            </w:pPr>
            <w:r w:rsidRPr="00350B85">
              <w:rPr>
                <w:rFonts w:hint="eastAsia"/>
              </w:rPr>
              <w:t>项目建设运行可控性</w:t>
            </w:r>
          </w:p>
        </w:tc>
        <w:tc>
          <w:tcPr>
            <w:tcW w:w="1451" w:type="dxa"/>
            <w:vAlign w:val="center"/>
          </w:tcPr>
          <w:p w14:paraId="344A7DD8" w14:textId="77777777" w:rsidR="00350B85" w:rsidRDefault="00350B85" w:rsidP="008548DC">
            <w:pPr>
              <w:pStyle w:val="ab"/>
            </w:pPr>
          </w:p>
        </w:tc>
        <w:tc>
          <w:tcPr>
            <w:tcW w:w="1324" w:type="dxa"/>
            <w:vAlign w:val="center"/>
          </w:tcPr>
          <w:p w14:paraId="28CA874F" w14:textId="77777777" w:rsidR="00350B85" w:rsidRDefault="00350B85" w:rsidP="008548DC">
            <w:pPr>
              <w:pStyle w:val="ab"/>
            </w:pPr>
          </w:p>
        </w:tc>
        <w:tc>
          <w:tcPr>
            <w:tcW w:w="1252" w:type="dxa"/>
            <w:vAlign w:val="center"/>
          </w:tcPr>
          <w:p w14:paraId="7CB5B23E" w14:textId="6B954404" w:rsidR="00350B85" w:rsidRDefault="00350B85" w:rsidP="008548DC">
            <w:pPr>
              <w:pStyle w:val="ab"/>
            </w:pPr>
            <w:r w:rsidRPr="001E105C">
              <w:rPr>
                <w:rFonts w:hint="eastAsia"/>
              </w:rPr>
              <w:t>√</w:t>
            </w:r>
          </w:p>
        </w:tc>
      </w:tr>
    </w:tbl>
    <w:p w14:paraId="6B148792" w14:textId="77777777" w:rsidR="00B279BA" w:rsidRPr="00B279BA" w:rsidRDefault="00B279BA" w:rsidP="00B279BA">
      <w:pPr>
        <w:ind w:firstLineChars="0" w:firstLine="0"/>
        <w:rPr>
          <w:rFonts w:hint="eastAsia"/>
        </w:rPr>
      </w:pPr>
    </w:p>
    <w:p w14:paraId="15A0B2EA" w14:textId="77777777" w:rsidR="00B279BA" w:rsidRDefault="00B279BA" w:rsidP="009E453F">
      <w:pPr>
        <w:ind w:firstLine="480"/>
        <w:rPr>
          <w:rFonts w:hint="eastAsia"/>
        </w:rPr>
      </w:pPr>
    </w:p>
    <w:p w14:paraId="4111E853" w14:textId="77777777" w:rsidR="00384575" w:rsidRDefault="00384575" w:rsidP="009E453F">
      <w:pPr>
        <w:ind w:firstLine="480"/>
        <w:rPr>
          <w:rFonts w:hint="eastAsia"/>
        </w:rPr>
        <w:sectPr w:rsidR="00384575" w:rsidSect="006C7782">
          <w:pgSz w:w="11906" w:h="16838" w:code="9"/>
          <w:pgMar w:top="1418" w:right="1440" w:bottom="1418" w:left="1440" w:header="907" w:footer="992" w:gutter="0"/>
          <w:cols w:space="1561"/>
          <w:docGrid w:type="lines" w:linePitch="326"/>
        </w:sectPr>
      </w:pPr>
    </w:p>
    <w:p w14:paraId="09023DC5" w14:textId="3B1C632E" w:rsidR="00384575" w:rsidRDefault="00384575" w:rsidP="0079249F">
      <w:pPr>
        <w:pStyle w:val="1"/>
        <w:rPr>
          <w:rFonts w:hint="eastAsia"/>
        </w:rPr>
      </w:pPr>
      <w:bookmarkStart w:id="57" w:name="_Toc198040925"/>
      <w:r>
        <w:rPr>
          <w:rFonts w:hint="eastAsia"/>
        </w:rPr>
        <w:lastRenderedPageBreak/>
        <w:t>近远期建设规划及投资匡算</w:t>
      </w:r>
      <w:bookmarkEnd w:id="57"/>
    </w:p>
    <w:p w14:paraId="36CABAD2" w14:textId="62F80084" w:rsidR="00E56B54" w:rsidRDefault="00E56B54" w:rsidP="009A66C8">
      <w:pPr>
        <w:pStyle w:val="2"/>
        <w:rPr>
          <w:rFonts w:hint="eastAsia"/>
        </w:rPr>
      </w:pPr>
      <w:bookmarkStart w:id="58" w:name="_Toc198040926"/>
      <w:r>
        <w:rPr>
          <w:rFonts w:hint="eastAsia"/>
        </w:rPr>
        <w:t>近期建设规划</w:t>
      </w:r>
      <w:bookmarkEnd w:id="58"/>
    </w:p>
    <w:p w14:paraId="20A25E48" w14:textId="5BF8678C" w:rsidR="00107416" w:rsidRDefault="00D01C7F" w:rsidP="00916969">
      <w:pPr>
        <w:pStyle w:val="3"/>
        <w:ind w:left="851" w:hanging="851"/>
      </w:pPr>
      <w:r>
        <w:t>针对现状污水处理系统存在的问题，近期规划从末端处理、主管完善、系统转输等角度出发规划建设方案</w:t>
      </w:r>
      <w:r>
        <w:rPr>
          <w:rFonts w:hint="eastAsia"/>
        </w:rPr>
        <w:t>。至近期</w:t>
      </w:r>
      <w:r>
        <w:rPr>
          <w:rFonts w:hint="eastAsia"/>
        </w:rPr>
        <w:t>2025</w:t>
      </w:r>
      <w:r>
        <w:rPr>
          <w:rFonts w:hint="eastAsia"/>
        </w:rPr>
        <w:t>年，</w:t>
      </w:r>
      <w:r w:rsidR="00D4459E" w:rsidRPr="00D4459E">
        <w:rPr>
          <w:rFonts w:hint="eastAsia"/>
        </w:rPr>
        <w:t>计划新建及</w:t>
      </w:r>
      <w:r w:rsidR="00583AAF">
        <w:rPr>
          <w:rFonts w:hint="eastAsia"/>
        </w:rPr>
        <w:t>改造</w:t>
      </w:r>
      <w:r w:rsidR="00D4459E" w:rsidRPr="00D4459E">
        <w:rPr>
          <w:rFonts w:hint="eastAsia"/>
        </w:rPr>
        <w:t>污水干管为</w:t>
      </w:r>
      <w:r w:rsidR="00583AAF">
        <w:rPr>
          <w:rFonts w:hint="eastAsia"/>
        </w:rPr>
        <w:t>30.38</w:t>
      </w:r>
      <w:r w:rsidR="00D4459E" w:rsidRPr="00D4459E">
        <w:rPr>
          <w:rFonts w:hint="eastAsia"/>
        </w:rPr>
        <w:t>km</w:t>
      </w:r>
      <w:r w:rsidR="00E67FAF">
        <w:rPr>
          <w:rFonts w:hint="eastAsia"/>
        </w:rPr>
        <w:t>，管材为钢筋混凝土管</w:t>
      </w:r>
      <w:r w:rsidR="00D4459E" w:rsidRPr="00D4459E">
        <w:rPr>
          <w:rFonts w:hint="eastAsia"/>
        </w:rPr>
        <w:t>。</w:t>
      </w:r>
    </w:p>
    <w:p w14:paraId="1AE7476B" w14:textId="474861ED" w:rsidR="00E56B54" w:rsidRDefault="00E56B54" w:rsidP="009A66C8">
      <w:pPr>
        <w:pStyle w:val="2"/>
        <w:rPr>
          <w:rFonts w:hint="eastAsia"/>
        </w:rPr>
      </w:pPr>
      <w:bookmarkStart w:id="59" w:name="_Toc198040927"/>
      <w:r>
        <w:rPr>
          <w:rFonts w:hint="eastAsia"/>
        </w:rPr>
        <w:t>近期建设投资匡算</w:t>
      </w:r>
      <w:bookmarkEnd w:id="59"/>
    </w:p>
    <w:p w14:paraId="3A9AF1AD" w14:textId="232C8D18" w:rsidR="00107416" w:rsidRDefault="00D01C7F" w:rsidP="009A66C8">
      <w:pPr>
        <w:pStyle w:val="3"/>
      </w:pPr>
      <w:r>
        <w:rPr>
          <w:rFonts w:hint="eastAsia"/>
        </w:rPr>
        <w:t>白山市中心城区近期规划项目总投资</w:t>
      </w:r>
      <w:r w:rsidR="00583AAF">
        <w:rPr>
          <w:rFonts w:hint="eastAsia"/>
        </w:rPr>
        <w:t>18202</w:t>
      </w:r>
      <w:r>
        <w:rPr>
          <w:rFonts w:hint="eastAsia"/>
        </w:rPr>
        <w:t>万元</w:t>
      </w:r>
      <w:r w:rsidR="003E7F14">
        <w:rPr>
          <w:rFonts w:hint="eastAsia"/>
        </w:rPr>
        <w:t>。</w:t>
      </w:r>
    </w:p>
    <w:p w14:paraId="144BE9B7" w14:textId="7D81D2F3" w:rsidR="003E7F14" w:rsidRDefault="003E7F14" w:rsidP="009A66C8">
      <w:pPr>
        <w:pStyle w:val="2"/>
        <w:rPr>
          <w:rFonts w:hint="eastAsia"/>
        </w:rPr>
      </w:pPr>
      <w:bookmarkStart w:id="60" w:name="_Toc198040928"/>
      <w:r>
        <w:rPr>
          <w:rFonts w:hint="eastAsia"/>
        </w:rPr>
        <w:t>远期建设规划</w:t>
      </w:r>
      <w:bookmarkEnd w:id="60"/>
    </w:p>
    <w:p w14:paraId="3EB3CE5F" w14:textId="0737D1DE" w:rsidR="003E7F14" w:rsidRDefault="003E7F14" w:rsidP="009A66C8">
      <w:pPr>
        <w:pStyle w:val="31"/>
        <w:spacing w:before="326" w:after="163"/>
      </w:pPr>
      <w:r>
        <w:rPr>
          <w:rFonts w:hint="eastAsia"/>
        </w:rPr>
        <w:t>污水</w:t>
      </w:r>
      <w:r w:rsidR="0087210A">
        <w:rPr>
          <w:rFonts w:hint="eastAsia"/>
        </w:rPr>
        <w:t>处理</w:t>
      </w:r>
      <w:r>
        <w:rPr>
          <w:rFonts w:hint="eastAsia"/>
        </w:rPr>
        <w:t>厂工程</w:t>
      </w:r>
    </w:p>
    <w:p w14:paraId="58F81C3B" w14:textId="71459F52" w:rsidR="003E7F14" w:rsidRDefault="003E7F14" w:rsidP="00672710">
      <w:pPr>
        <w:pStyle w:val="33"/>
        <w:ind w:left="851"/>
      </w:pPr>
      <w:bookmarkStart w:id="61" w:name="_Hlk179449483"/>
      <w:r>
        <w:rPr>
          <w:rFonts w:hint="eastAsia"/>
        </w:rPr>
        <w:t>至</w:t>
      </w:r>
      <w:r>
        <w:t>20</w:t>
      </w:r>
      <w:r>
        <w:rPr>
          <w:rFonts w:hint="eastAsia"/>
        </w:rPr>
        <w:t>3</w:t>
      </w:r>
      <w:r>
        <w:t>5</w:t>
      </w:r>
      <w:r>
        <w:t>年，</w:t>
      </w:r>
      <w:r w:rsidR="00672710">
        <w:rPr>
          <w:rFonts w:hint="eastAsia"/>
        </w:rPr>
        <w:t>新增污水厂规模</w:t>
      </w:r>
      <w:r w:rsidR="00672710">
        <w:rPr>
          <w:rFonts w:hint="eastAsia"/>
        </w:rPr>
        <w:t>2.5</w:t>
      </w:r>
      <w:r w:rsidR="00672710">
        <w:rPr>
          <w:rFonts w:hint="eastAsia"/>
        </w:rPr>
        <w:t>万</w:t>
      </w:r>
      <w:r w:rsidR="00672710">
        <w:rPr>
          <w:rFonts w:hint="eastAsia"/>
        </w:rPr>
        <w:t>m</w:t>
      </w:r>
      <w:r w:rsidR="00672710">
        <w:rPr>
          <w:rFonts w:hint="eastAsia"/>
        </w:rPr>
        <w:t>³</w:t>
      </w:r>
      <w:r w:rsidR="00672710">
        <w:rPr>
          <w:rFonts w:hint="eastAsia"/>
        </w:rPr>
        <w:t>/d</w:t>
      </w:r>
      <w:r w:rsidR="00672710">
        <w:rPr>
          <w:rFonts w:hint="eastAsia"/>
        </w:rPr>
        <w:t>。其中包括新建污水处理厂</w:t>
      </w:r>
      <w:r w:rsidR="00672710">
        <w:rPr>
          <w:rFonts w:hint="eastAsia"/>
        </w:rPr>
        <w:t>3</w:t>
      </w:r>
      <w:r w:rsidR="00672710">
        <w:rPr>
          <w:rFonts w:hint="eastAsia"/>
        </w:rPr>
        <w:t>座，总</w:t>
      </w:r>
      <w:r>
        <w:rPr>
          <w:rFonts w:hint="eastAsia"/>
        </w:rPr>
        <w:t>规模</w:t>
      </w:r>
      <w:r w:rsidR="00672710">
        <w:rPr>
          <w:rFonts w:hint="eastAsia"/>
        </w:rPr>
        <w:t>为</w:t>
      </w:r>
      <w:r>
        <w:rPr>
          <w:rFonts w:hint="eastAsia"/>
        </w:rPr>
        <w:t>1.35</w:t>
      </w:r>
      <w:r>
        <w:rPr>
          <w:rFonts w:hint="eastAsia"/>
        </w:rPr>
        <w:t>万</w:t>
      </w:r>
      <w:r>
        <w:t>m</w:t>
      </w:r>
      <w:r w:rsidRPr="003E7F14">
        <w:rPr>
          <w:vertAlign w:val="superscript"/>
        </w:rPr>
        <w:t>3</w:t>
      </w:r>
      <w:r>
        <w:rPr>
          <w:rFonts w:hint="eastAsia"/>
        </w:rPr>
        <w:t>/d</w:t>
      </w:r>
      <w:r w:rsidR="00672710">
        <w:rPr>
          <w:rFonts w:hint="eastAsia"/>
        </w:rPr>
        <w:t>。</w:t>
      </w:r>
      <w:r>
        <w:t>扩建</w:t>
      </w:r>
      <w:r w:rsidR="00672710">
        <w:rPr>
          <w:rFonts w:hint="eastAsia"/>
        </w:rPr>
        <w:t>污水厂规模</w:t>
      </w:r>
      <w:r w:rsidR="00672710">
        <w:rPr>
          <w:rFonts w:hint="eastAsia"/>
        </w:rPr>
        <w:t>1</w:t>
      </w:r>
      <w:r w:rsidR="00672710">
        <w:rPr>
          <w:rFonts w:hint="eastAsia"/>
        </w:rPr>
        <w:t>万</w:t>
      </w:r>
      <w:r w:rsidR="00672710">
        <w:rPr>
          <w:rFonts w:hint="eastAsia"/>
        </w:rPr>
        <w:t>m</w:t>
      </w:r>
      <w:r w:rsidR="00672710">
        <w:rPr>
          <w:rFonts w:hint="eastAsia"/>
        </w:rPr>
        <w:t>³</w:t>
      </w:r>
      <w:r w:rsidR="00672710">
        <w:rPr>
          <w:rFonts w:hint="eastAsia"/>
        </w:rPr>
        <w:t>/d</w:t>
      </w:r>
      <w:r w:rsidR="00672710">
        <w:rPr>
          <w:rFonts w:hint="eastAsia"/>
        </w:rPr>
        <w:t>（由</w:t>
      </w:r>
      <w:r w:rsidR="00672710">
        <w:rPr>
          <w:rFonts w:hint="eastAsia"/>
        </w:rPr>
        <w:t>4</w:t>
      </w:r>
      <w:r w:rsidR="00672710">
        <w:rPr>
          <w:rFonts w:hint="eastAsia"/>
        </w:rPr>
        <w:t>万</w:t>
      </w:r>
      <w:r w:rsidR="00672710">
        <w:rPr>
          <w:rFonts w:hint="eastAsia"/>
        </w:rPr>
        <w:t>m</w:t>
      </w:r>
      <w:r w:rsidR="00672710">
        <w:rPr>
          <w:rFonts w:hint="eastAsia"/>
        </w:rPr>
        <w:t>³</w:t>
      </w:r>
      <w:r w:rsidR="00672710">
        <w:rPr>
          <w:rFonts w:hint="eastAsia"/>
        </w:rPr>
        <w:t>/d</w:t>
      </w:r>
      <w:r w:rsidR="00672710">
        <w:rPr>
          <w:rFonts w:hint="eastAsia"/>
        </w:rPr>
        <w:t>扩建至</w:t>
      </w:r>
      <w:r w:rsidR="00672710">
        <w:rPr>
          <w:rFonts w:hint="eastAsia"/>
        </w:rPr>
        <w:t>5</w:t>
      </w:r>
      <w:r w:rsidR="00672710">
        <w:rPr>
          <w:rFonts w:hint="eastAsia"/>
        </w:rPr>
        <w:t>万</w:t>
      </w:r>
      <w:r w:rsidR="00672710">
        <w:t>m</w:t>
      </w:r>
      <w:r w:rsidR="00672710" w:rsidRPr="003E7F14">
        <w:rPr>
          <w:vertAlign w:val="superscript"/>
        </w:rPr>
        <w:t>3</w:t>
      </w:r>
      <w:r w:rsidR="00672710">
        <w:rPr>
          <w:rFonts w:hint="eastAsia"/>
        </w:rPr>
        <w:t>/d</w:t>
      </w:r>
      <w:r w:rsidR="00672710">
        <w:rPr>
          <w:rFonts w:hint="eastAsia"/>
        </w:rPr>
        <w:t>）。新建</w:t>
      </w:r>
      <w:r w:rsidR="006807A3">
        <w:rPr>
          <w:rFonts w:hint="eastAsia"/>
        </w:rPr>
        <w:t>五个排水分区需要新增分散式污水处理设施</w:t>
      </w:r>
      <w:r w:rsidR="004A26D5">
        <w:rPr>
          <w:rFonts w:hint="eastAsia"/>
        </w:rPr>
        <w:t>，</w:t>
      </w:r>
      <w:r w:rsidR="006807A3">
        <w:rPr>
          <w:rFonts w:hint="eastAsia"/>
        </w:rPr>
        <w:t>总规模为</w:t>
      </w:r>
      <w:r w:rsidR="006807A3">
        <w:rPr>
          <w:rFonts w:hint="eastAsia"/>
        </w:rPr>
        <w:t>1.</w:t>
      </w:r>
      <w:r w:rsidR="004A26D5">
        <w:rPr>
          <w:rFonts w:hint="eastAsia"/>
        </w:rPr>
        <w:t>8</w:t>
      </w:r>
      <w:r w:rsidR="006807A3">
        <w:rPr>
          <w:rFonts w:hint="eastAsia"/>
        </w:rPr>
        <w:t>0</w:t>
      </w:r>
      <w:r w:rsidR="006807A3">
        <w:rPr>
          <w:rFonts w:hint="eastAsia"/>
        </w:rPr>
        <w:t>万</w:t>
      </w:r>
      <w:r w:rsidR="006807A3">
        <w:rPr>
          <w:rFonts w:hint="eastAsia"/>
        </w:rPr>
        <w:t>m</w:t>
      </w:r>
      <w:r w:rsidR="006807A3">
        <w:rPr>
          <w:rFonts w:hint="eastAsia"/>
        </w:rPr>
        <w:t>³</w:t>
      </w:r>
      <w:r w:rsidR="006807A3">
        <w:rPr>
          <w:rFonts w:hint="eastAsia"/>
        </w:rPr>
        <w:t>/d</w:t>
      </w:r>
      <w:r w:rsidR="006807A3">
        <w:rPr>
          <w:rFonts w:hint="eastAsia"/>
        </w:rPr>
        <w:t>。</w:t>
      </w:r>
    </w:p>
    <w:bookmarkEnd w:id="61"/>
    <w:p w14:paraId="418F929E" w14:textId="208C224F" w:rsidR="003E7F14" w:rsidRDefault="003E7F14" w:rsidP="009A66C8">
      <w:pPr>
        <w:pStyle w:val="31"/>
        <w:spacing w:before="326" w:after="163"/>
      </w:pPr>
      <w:r>
        <w:rPr>
          <w:rFonts w:hint="eastAsia"/>
        </w:rPr>
        <w:t>污水管线工程</w:t>
      </w:r>
    </w:p>
    <w:p w14:paraId="6D7E30D3" w14:textId="3596BE04" w:rsidR="00D4459E" w:rsidRDefault="004772B6" w:rsidP="00D4459E">
      <w:pPr>
        <w:pStyle w:val="33"/>
        <w:spacing w:beforeLines="50" w:before="163"/>
        <w:ind w:left="851"/>
      </w:pPr>
      <w:r>
        <w:rPr>
          <w:rFonts w:hint="eastAsia"/>
        </w:rPr>
        <w:t>至</w:t>
      </w:r>
      <w:r>
        <w:rPr>
          <w:rFonts w:hint="eastAsia"/>
        </w:rPr>
        <w:t>2035</w:t>
      </w:r>
      <w:r>
        <w:rPr>
          <w:rFonts w:hint="eastAsia"/>
        </w:rPr>
        <w:t>年，新建</w:t>
      </w:r>
      <w:r w:rsidR="00864142">
        <w:rPr>
          <w:rFonts w:hint="eastAsia"/>
        </w:rPr>
        <w:t>及改造</w:t>
      </w:r>
      <w:r>
        <w:rPr>
          <w:rFonts w:hint="eastAsia"/>
        </w:rPr>
        <w:t>污水</w:t>
      </w:r>
      <w:r w:rsidR="00864142">
        <w:rPr>
          <w:rFonts w:hint="eastAsia"/>
        </w:rPr>
        <w:t>管线为</w:t>
      </w:r>
      <w:r w:rsidR="0081784D">
        <w:rPr>
          <w:rFonts w:hint="eastAsia"/>
        </w:rPr>
        <w:t>42.6</w:t>
      </w:r>
      <w:r w:rsidR="00D4459E">
        <w:rPr>
          <w:rFonts w:hint="eastAsia"/>
        </w:rPr>
        <w:t>7</w:t>
      </w:r>
      <w:r>
        <w:rPr>
          <w:rFonts w:hint="eastAsia"/>
        </w:rPr>
        <w:t>km</w:t>
      </w:r>
      <w:r w:rsidR="00C14706">
        <w:rPr>
          <w:rFonts w:hint="eastAsia"/>
        </w:rPr>
        <w:t>，管材为</w:t>
      </w:r>
      <w:r w:rsidR="00EC1D03">
        <w:rPr>
          <w:rFonts w:hint="eastAsia"/>
        </w:rPr>
        <w:t>钢筋混凝土管</w:t>
      </w:r>
      <w:r w:rsidR="00C14706">
        <w:rPr>
          <w:rFonts w:hint="eastAsia"/>
        </w:rPr>
        <w:t>。</w:t>
      </w:r>
    </w:p>
    <w:p w14:paraId="08585BF8" w14:textId="2ACDDAB1" w:rsidR="00D4459E" w:rsidRDefault="004772B6" w:rsidP="00D4459E">
      <w:pPr>
        <w:pStyle w:val="33"/>
        <w:spacing w:beforeLines="50" w:before="163"/>
        <w:ind w:left="851"/>
      </w:pPr>
      <w:r>
        <w:rPr>
          <w:rFonts w:hint="eastAsia"/>
        </w:rPr>
        <w:t>浑江区</w:t>
      </w:r>
      <w:r w:rsidR="0087210A">
        <w:rPr>
          <w:rFonts w:hint="eastAsia"/>
        </w:rPr>
        <w:t>新建</w:t>
      </w:r>
      <w:r w:rsidR="00864142">
        <w:rPr>
          <w:rFonts w:hint="eastAsia"/>
        </w:rPr>
        <w:t>及改造</w:t>
      </w:r>
      <w:r w:rsidR="0087210A">
        <w:rPr>
          <w:rFonts w:hint="eastAsia"/>
        </w:rPr>
        <w:t>污水管线共计</w:t>
      </w:r>
      <w:r w:rsidR="0081784D">
        <w:rPr>
          <w:rFonts w:hint="eastAsia"/>
        </w:rPr>
        <w:t>30.27</w:t>
      </w:r>
      <w:r w:rsidR="0087210A">
        <w:rPr>
          <w:rFonts w:hint="eastAsia"/>
        </w:rPr>
        <w:t>km</w:t>
      </w:r>
      <w:r>
        <w:rPr>
          <w:rFonts w:hint="eastAsia"/>
        </w:rPr>
        <w:t>。</w:t>
      </w:r>
    </w:p>
    <w:p w14:paraId="1C27C321" w14:textId="2B4285D3" w:rsidR="003E7F14" w:rsidRDefault="004772B6" w:rsidP="00D4459E">
      <w:pPr>
        <w:pStyle w:val="33"/>
        <w:spacing w:beforeLines="50" w:before="163"/>
        <w:ind w:left="851"/>
      </w:pPr>
      <w:r>
        <w:rPr>
          <w:rFonts w:hint="eastAsia"/>
        </w:rPr>
        <w:lastRenderedPageBreak/>
        <w:t>江源区新建</w:t>
      </w:r>
      <w:r w:rsidR="00864142">
        <w:rPr>
          <w:rFonts w:hint="eastAsia"/>
        </w:rPr>
        <w:t>及改造</w:t>
      </w:r>
      <w:r>
        <w:rPr>
          <w:rFonts w:hint="eastAsia"/>
        </w:rPr>
        <w:t>污水管线合计</w:t>
      </w:r>
      <w:r>
        <w:rPr>
          <w:rFonts w:hint="eastAsia"/>
        </w:rPr>
        <w:t>12.4</w:t>
      </w:r>
      <w:r w:rsidR="003F1D34">
        <w:rPr>
          <w:rFonts w:hint="eastAsia"/>
        </w:rPr>
        <w:t>0</w:t>
      </w:r>
      <w:r>
        <w:rPr>
          <w:rFonts w:hint="eastAsia"/>
        </w:rPr>
        <w:t>km</w:t>
      </w:r>
      <w:r>
        <w:rPr>
          <w:rFonts w:hint="eastAsia"/>
        </w:rPr>
        <w:t>。</w:t>
      </w:r>
    </w:p>
    <w:p w14:paraId="2686D7E7" w14:textId="7B70ED84" w:rsidR="003E7F14" w:rsidRDefault="003E7F14" w:rsidP="009A66C8">
      <w:pPr>
        <w:pStyle w:val="31"/>
        <w:spacing w:before="326" w:after="163"/>
      </w:pPr>
      <w:r>
        <w:rPr>
          <w:rFonts w:hint="eastAsia"/>
        </w:rPr>
        <w:t>再生水厂工程</w:t>
      </w:r>
    </w:p>
    <w:p w14:paraId="00D3DE8B" w14:textId="1E6A3871" w:rsidR="003E7F14" w:rsidRDefault="004772B6" w:rsidP="009A66C8">
      <w:pPr>
        <w:pStyle w:val="33"/>
        <w:ind w:left="851"/>
      </w:pPr>
      <w:r>
        <w:rPr>
          <w:rFonts w:hint="eastAsia"/>
        </w:rPr>
        <w:t>至</w:t>
      </w:r>
      <w:r>
        <w:rPr>
          <w:rFonts w:hint="eastAsia"/>
        </w:rPr>
        <w:t>2035</w:t>
      </w:r>
      <w:r>
        <w:rPr>
          <w:rFonts w:hint="eastAsia"/>
        </w:rPr>
        <w:t>年，浑江区新建一座再生水厂，规模为</w:t>
      </w:r>
      <w:r w:rsidR="00045779">
        <w:rPr>
          <w:rFonts w:hint="eastAsia"/>
        </w:rPr>
        <w:t>3</w:t>
      </w:r>
      <w:r>
        <w:rPr>
          <w:rFonts w:hint="eastAsia"/>
        </w:rPr>
        <w:t>万</w:t>
      </w:r>
      <w:r>
        <w:rPr>
          <w:rFonts w:hint="eastAsia"/>
        </w:rPr>
        <w:t>m</w:t>
      </w:r>
      <w:r>
        <w:rPr>
          <w:rFonts w:hint="eastAsia"/>
        </w:rPr>
        <w:t>³</w:t>
      </w:r>
      <w:r>
        <w:rPr>
          <w:rFonts w:hint="eastAsia"/>
        </w:rPr>
        <w:t>/d</w:t>
      </w:r>
      <w:r>
        <w:rPr>
          <w:rFonts w:hint="eastAsia"/>
        </w:rPr>
        <w:t>。</w:t>
      </w:r>
    </w:p>
    <w:p w14:paraId="6EB0CB7C" w14:textId="19719387" w:rsidR="003E7F14" w:rsidRDefault="003E7F14" w:rsidP="009A66C8">
      <w:pPr>
        <w:pStyle w:val="31"/>
        <w:spacing w:before="326" w:after="163"/>
      </w:pPr>
      <w:r>
        <w:rPr>
          <w:rFonts w:hint="eastAsia"/>
        </w:rPr>
        <w:t>再生水管线工程</w:t>
      </w:r>
    </w:p>
    <w:p w14:paraId="7B0FED13" w14:textId="5347722F" w:rsidR="004772B6" w:rsidRDefault="004772B6" w:rsidP="009A66C8">
      <w:pPr>
        <w:pStyle w:val="33"/>
        <w:ind w:left="851"/>
      </w:pPr>
      <w:r>
        <w:rPr>
          <w:rFonts w:hint="eastAsia"/>
        </w:rPr>
        <w:t>至</w:t>
      </w:r>
      <w:r>
        <w:rPr>
          <w:rFonts w:hint="eastAsia"/>
        </w:rPr>
        <w:t>2035</w:t>
      </w:r>
      <w:r>
        <w:rPr>
          <w:rFonts w:hint="eastAsia"/>
        </w:rPr>
        <w:t>年，新建再生水管线</w:t>
      </w:r>
      <w:r>
        <w:rPr>
          <w:rFonts w:hint="eastAsia"/>
        </w:rPr>
        <w:t>9.3km</w:t>
      </w:r>
      <w:r>
        <w:rPr>
          <w:rFonts w:hint="eastAsia"/>
        </w:rPr>
        <w:t>。</w:t>
      </w:r>
    </w:p>
    <w:p w14:paraId="1A472F5A" w14:textId="275328DB" w:rsidR="004772B6" w:rsidRDefault="004772B6" w:rsidP="009A66C8">
      <w:pPr>
        <w:pStyle w:val="33"/>
        <w:ind w:left="851"/>
      </w:pPr>
      <w:r>
        <w:rPr>
          <w:rFonts w:hint="eastAsia"/>
        </w:rPr>
        <w:t>浑江区新建再生水管线</w:t>
      </w:r>
      <w:r>
        <w:rPr>
          <w:rFonts w:hint="eastAsia"/>
        </w:rPr>
        <w:t>6.0m</w:t>
      </w:r>
      <w:r w:rsidR="00C14706">
        <w:rPr>
          <w:rFonts w:hint="eastAsia"/>
        </w:rPr>
        <w:t>，管材为球墨铸铁管。</w:t>
      </w:r>
    </w:p>
    <w:p w14:paraId="18F0F13D" w14:textId="11D562C0" w:rsidR="004772B6" w:rsidRDefault="004772B6" w:rsidP="009A66C8">
      <w:pPr>
        <w:pStyle w:val="33"/>
        <w:ind w:left="851"/>
      </w:pPr>
      <w:r>
        <w:rPr>
          <w:rFonts w:hint="eastAsia"/>
        </w:rPr>
        <w:t>江源区新建再生水管线</w:t>
      </w:r>
      <w:r>
        <w:rPr>
          <w:rFonts w:hint="eastAsia"/>
        </w:rPr>
        <w:t>3.3km</w:t>
      </w:r>
      <w:r w:rsidR="00C14706">
        <w:rPr>
          <w:rFonts w:hint="eastAsia"/>
        </w:rPr>
        <w:t>，管材为</w:t>
      </w:r>
      <w:r w:rsidR="00C14706">
        <w:rPr>
          <w:rFonts w:hint="eastAsia"/>
        </w:rPr>
        <w:t>U-PVC</w:t>
      </w:r>
      <w:r w:rsidR="00C14706">
        <w:rPr>
          <w:rFonts w:hint="eastAsia"/>
        </w:rPr>
        <w:t>管。</w:t>
      </w:r>
    </w:p>
    <w:p w14:paraId="6D7DD7D3" w14:textId="3F51C7BB" w:rsidR="00E56B54" w:rsidRDefault="003E7F14" w:rsidP="009A66C8">
      <w:pPr>
        <w:pStyle w:val="2"/>
        <w:rPr>
          <w:rFonts w:hint="eastAsia"/>
        </w:rPr>
      </w:pPr>
      <w:bookmarkStart w:id="62" w:name="_Toc198040929"/>
      <w:r>
        <w:rPr>
          <w:rFonts w:hint="eastAsia"/>
        </w:rPr>
        <w:t>远期建设投资匡算</w:t>
      </w:r>
      <w:bookmarkEnd w:id="62"/>
    </w:p>
    <w:p w14:paraId="1D707208" w14:textId="573A6554" w:rsidR="00C61619" w:rsidRDefault="00C61619" w:rsidP="009A66C8">
      <w:pPr>
        <w:pStyle w:val="3"/>
      </w:pPr>
      <w:r>
        <w:rPr>
          <w:rFonts w:hint="eastAsia"/>
        </w:rPr>
        <w:t>白山市中心城区远期规划项目</w:t>
      </w:r>
      <w:r w:rsidRPr="001A3CBB">
        <w:rPr>
          <w:rFonts w:hint="eastAsia"/>
        </w:rPr>
        <w:t>总投资</w:t>
      </w:r>
      <w:r w:rsidR="00B2522D">
        <w:rPr>
          <w:rFonts w:hint="eastAsia"/>
        </w:rPr>
        <w:t>91</w:t>
      </w:r>
      <w:r w:rsidR="0081784D">
        <w:rPr>
          <w:rFonts w:hint="eastAsia"/>
        </w:rPr>
        <w:t>3</w:t>
      </w:r>
      <w:r w:rsidR="00D8148C">
        <w:rPr>
          <w:rFonts w:hint="eastAsia"/>
        </w:rPr>
        <w:t>70</w:t>
      </w:r>
      <w:r w:rsidR="00B2522D">
        <w:rPr>
          <w:rFonts w:hint="eastAsia"/>
        </w:rPr>
        <w:t>.5</w:t>
      </w:r>
      <w:r w:rsidRPr="001A3CBB">
        <w:rPr>
          <w:rFonts w:hint="eastAsia"/>
        </w:rPr>
        <w:t>万元。</w:t>
      </w:r>
    </w:p>
    <w:p w14:paraId="6C44C6C4" w14:textId="77777777" w:rsidR="00C61619" w:rsidRDefault="00C61619" w:rsidP="009A66C8">
      <w:pPr>
        <w:pStyle w:val="2"/>
        <w:numPr>
          <w:ilvl w:val="0"/>
          <w:numId w:val="0"/>
        </w:numPr>
        <w:rPr>
          <w:rFonts w:hint="eastAsia"/>
        </w:rPr>
        <w:sectPr w:rsidR="00C61619" w:rsidSect="006C7782">
          <w:pgSz w:w="11906" w:h="16838" w:code="9"/>
          <w:pgMar w:top="1418" w:right="1440" w:bottom="1418" w:left="1440" w:header="907" w:footer="992" w:gutter="0"/>
          <w:cols w:space="1561"/>
          <w:docGrid w:type="lines" w:linePitch="326"/>
        </w:sectPr>
      </w:pPr>
    </w:p>
    <w:p w14:paraId="633A5743" w14:textId="367780CA" w:rsidR="009A2697" w:rsidRDefault="009A2697" w:rsidP="0079249F">
      <w:pPr>
        <w:pStyle w:val="1"/>
        <w:rPr>
          <w:rFonts w:hint="eastAsia"/>
        </w:rPr>
      </w:pPr>
      <w:bookmarkStart w:id="63" w:name="_Toc198040930"/>
      <w:r>
        <w:rPr>
          <w:rFonts w:hint="eastAsia"/>
        </w:rPr>
        <w:lastRenderedPageBreak/>
        <w:t>规划实施措施</w:t>
      </w:r>
      <w:bookmarkEnd w:id="63"/>
    </w:p>
    <w:p w14:paraId="58851E2E" w14:textId="7234F93E" w:rsidR="00C40CAA" w:rsidRPr="00C40CAA" w:rsidRDefault="00C40CAA" w:rsidP="009A66C8">
      <w:pPr>
        <w:pStyle w:val="2"/>
        <w:rPr>
          <w:rFonts w:hint="eastAsia"/>
        </w:rPr>
      </w:pPr>
      <w:bookmarkStart w:id="64" w:name="_Toc198040931"/>
      <w:r w:rsidRPr="00C40CAA">
        <w:rPr>
          <w:rFonts w:hint="eastAsia"/>
        </w:rPr>
        <w:t>建全规划落实机制，推动规划有效实施</w:t>
      </w:r>
      <w:bookmarkEnd w:id="64"/>
    </w:p>
    <w:p w14:paraId="08690FB1" w14:textId="17967233" w:rsidR="00C40CAA" w:rsidRDefault="00C40CAA" w:rsidP="009A66C8">
      <w:pPr>
        <w:pStyle w:val="31"/>
        <w:spacing w:before="326" w:after="163"/>
      </w:pPr>
      <w:r>
        <w:rPr>
          <w:rFonts w:hint="eastAsia"/>
        </w:rPr>
        <w:t>强化规划落实</w:t>
      </w:r>
    </w:p>
    <w:p w14:paraId="5E9AB221" w14:textId="00C437AA" w:rsidR="00C40CAA" w:rsidRDefault="00C40CAA" w:rsidP="009A66C8">
      <w:pPr>
        <w:pStyle w:val="33"/>
        <w:ind w:left="851"/>
      </w:pPr>
      <w:r>
        <w:rPr>
          <w:rFonts w:hint="eastAsia"/>
        </w:rPr>
        <w:t>规划是政府履行经济调节、市场监管、社会管理和公共服务职责的重要依据，各级政府部门要结合职能，把规划与有关建设计划、行动计划以及年度计划密切结合起来，使规划确定的目标、任务和各项措施切实得到贯彻落实。</w:t>
      </w:r>
    </w:p>
    <w:p w14:paraId="1D823E40" w14:textId="49D20C1E" w:rsidR="00C40CAA" w:rsidRDefault="00C40CAA" w:rsidP="009A66C8">
      <w:pPr>
        <w:pStyle w:val="31"/>
        <w:spacing w:before="326" w:after="163"/>
      </w:pPr>
      <w:r>
        <w:rPr>
          <w:rFonts w:hint="eastAsia"/>
        </w:rPr>
        <w:t>实施规划评估</w:t>
      </w:r>
    </w:p>
    <w:p w14:paraId="45668FF9" w14:textId="667CA030" w:rsidR="00C40CAA" w:rsidRPr="00C40CAA" w:rsidRDefault="00C40CAA" w:rsidP="009A66C8">
      <w:pPr>
        <w:pStyle w:val="33"/>
        <w:ind w:left="851"/>
      </w:pPr>
      <w:r>
        <w:rPr>
          <w:rFonts w:hint="eastAsia"/>
        </w:rPr>
        <w:t>围绕规划提出的主要目标、重点任务和政策措施，一段时期后要组织开展规划实施评估，分析检查规划实施效果，推动规划有效实施，并为动态调整和修订规划提供依据。</w:t>
      </w:r>
    </w:p>
    <w:p w14:paraId="0302492B" w14:textId="6001BEEB" w:rsidR="00C40CAA" w:rsidRDefault="00C40CAA" w:rsidP="009A66C8">
      <w:pPr>
        <w:pStyle w:val="31"/>
        <w:spacing w:before="326" w:after="163"/>
      </w:pPr>
      <w:r>
        <w:rPr>
          <w:rFonts w:hint="eastAsia"/>
        </w:rPr>
        <w:t>扩大公众参与</w:t>
      </w:r>
    </w:p>
    <w:p w14:paraId="3AA97BBA" w14:textId="66BC4CFF" w:rsidR="00C40CAA" w:rsidRDefault="00C40CAA" w:rsidP="009A66C8">
      <w:pPr>
        <w:pStyle w:val="33"/>
        <w:ind w:left="851"/>
      </w:pPr>
      <w:r>
        <w:rPr>
          <w:rFonts w:hint="eastAsia"/>
        </w:rPr>
        <w:t>做好规划及相关信息的公开工作，面向社会、面向广大市民广泛宣传规划，让更多的社会公众通过法定程序和渠道参与规划的实施和监督，在全社会形成共同参与规划实施的良好环境。</w:t>
      </w:r>
    </w:p>
    <w:p w14:paraId="0DEE3F2D" w14:textId="7F608D5C" w:rsidR="00C40CAA" w:rsidRDefault="00C40CAA" w:rsidP="009A66C8">
      <w:pPr>
        <w:pStyle w:val="31"/>
        <w:spacing w:before="326" w:after="163"/>
      </w:pPr>
      <w:r>
        <w:rPr>
          <w:rFonts w:hint="eastAsia"/>
        </w:rPr>
        <w:t>强化项目前期准备</w:t>
      </w:r>
    </w:p>
    <w:p w14:paraId="7186ACF8" w14:textId="719F4AB5" w:rsidR="00C40CAA" w:rsidRDefault="00C40CAA" w:rsidP="009A66C8">
      <w:pPr>
        <w:pStyle w:val="33"/>
      </w:pPr>
      <w:r>
        <w:rPr>
          <w:rFonts w:hint="eastAsia"/>
        </w:rPr>
        <w:lastRenderedPageBreak/>
        <w:t>按照“建设一批，储备一批，研究一批”的滚动发展要求，开展项目前期工作规范化，提高效率和质量，促进项目建设的有序进行。</w:t>
      </w:r>
    </w:p>
    <w:p w14:paraId="69CBDAD2" w14:textId="6CAF947C" w:rsidR="00C40CAA" w:rsidRDefault="00C40CAA" w:rsidP="009A66C8">
      <w:pPr>
        <w:pStyle w:val="2"/>
        <w:rPr>
          <w:rFonts w:hint="eastAsia"/>
        </w:rPr>
      </w:pPr>
      <w:bookmarkStart w:id="65" w:name="_Toc198040932"/>
      <w:r>
        <w:rPr>
          <w:rFonts w:hint="eastAsia"/>
        </w:rPr>
        <w:t>建立完善投融资机制</w:t>
      </w:r>
      <w:bookmarkEnd w:id="65"/>
    </w:p>
    <w:p w14:paraId="6C266A0C" w14:textId="16A878E5" w:rsidR="00C40CAA" w:rsidRDefault="00C40CAA" w:rsidP="009A66C8">
      <w:pPr>
        <w:pStyle w:val="3"/>
      </w:pPr>
      <w:r>
        <w:t>建立公共财力投入机制，确保政府投入稳步增加，发挥政府投入的导向作</w:t>
      </w:r>
      <w:r w:rsidR="001C717D">
        <w:rPr>
          <w:rFonts w:hint="eastAsia"/>
        </w:rPr>
        <w:t>。</w:t>
      </w:r>
    </w:p>
    <w:p w14:paraId="03FB69F9" w14:textId="3D6545F8" w:rsidR="00C40CAA" w:rsidRDefault="00C40CAA" w:rsidP="009A66C8">
      <w:pPr>
        <w:pStyle w:val="3"/>
      </w:pPr>
      <w:r>
        <w:t>鼓励和吸引国内外资金投入，完善投融资机制</w:t>
      </w:r>
      <w:r w:rsidR="001C717D">
        <w:rPr>
          <w:rFonts w:hint="eastAsia"/>
        </w:rPr>
        <w:t>。</w:t>
      </w:r>
    </w:p>
    <w:p w14:paraId="43BE74C7" w14:textId="628EDD9E" w:rsidR="00C40CAA" w:rsidRDefault="00C40CAA" w:rsidP="009A66C8">
      <w:pPr>
        <w:pStyle w:val="2"/>
        <w:rPr>
          <w:rFonts w:hint="eastAsia"/>
        </w:rPr>
      </w:pPr>
      <w:bookmarkStart w:id="66" w:name="_Toc198040933"/>
      <w:r>
        <w:rPr>
          <w:rFonts w:hint="eastAsia"/>
        </w:rPr>
        <w:t>深化水价改革，形成合理的水价机制</w:t>
      </w:r>
      <w:bookmarkEnd w:id="66"/>
    </w:p>
    <w:p w14:paraId="2448E859" w14:textId="29D4FDEC" w:rsidR="00C40CAA" w:rsidRDefault="00C40CAA" w:rsidP="00916969">
      <w:pPr>
        <w:pStyle w:val="3"/>
        <w:ind w:left="851" w:hanging="851"/>
      </w:pPr>
      <w:r>
        <w:t>充分发挥水价在调节供需平衡、优化资源配置、促进节水减污、发展循环经济、推动机制改革的重要作用。政府依据用水量征收污水处理费，促进水资源可持续利用为核心的水价机制的建设。</w:t>
      </w:r>
    </w:p>
    <w:p w14:paraId="3B70C7B2" w14:textId="3EE0575F" w:rsidR="00C40CAA" w:rsidRDefault="00C40CAA" w:rsidP="009A66C8">
      <w:pPr>
        <w:pStyle w:val="2"/>
        <w:rPr>
          <w:rFonts w:hint="eastAsia"/>
        </w:rPr>
      </w:pPr>
      <w:bookmarkStart w:id="67" w:name="_Toc198040934"/>
      <w:r>
        <w:rPr>
          <w:rFonts w:hint="eastAsia"/>
        </w:rPr>
        <w:t>进</w:t>
      </w:r>
      <w:r>
        <w:t>一步增强技术保障能力</w:t>
      </w:r>
      <w:bookmarkEnd w:id="67"/>
    </w:p>
    <w:p w14:paraId="3C174BEB" w14:textId="27AFDBFE" w:rsidR="00AF1F79" w:rsidRDefault="00C40CAA" w:rsidP="005A7496">
      <w:pPr>
        <w:pStyle w:val="3"/>
        <w:numPr>
          <w:ilvl w:val="0"/>
          <w:numId w:val="0"/>
        </w:numPr>
        <w:ind w:firstLineChars="83" w:firstLine="232"/>
      </w:pPr>
      <w:r>
        <w:t>增加科技含量，提高行业的服务水平，依靠科技进步和管理创新促进排水事业的建设和发展。加大科技投入，完善科技创新体系，积极推动科技成果的转化、应用，提高和保护科技人才的创新积极性</w:t>
      </w:r>
      <w:r w:rsidR="0081784D">
        <w:rPr>
          <w:rFonts w:hint="eastAsia"/>
        </w:rPr>
        <w:t>。</w:t>
      </w:r>
    </w:p>
    <w:p w14:paraId="246B8F57" w14:textId="77777777" w:rsidR="006C2933" w:rsidRDefault="006C2933" w:rsidP="006C2933">
      <w:pPr>
        <w:pStyle w:val="3"/>
        <w:numPr>
          <w:ilvl w:val="0"/>
          <w:numId w:val="0"/>
        </w:numPr>
        <w:ind w:left="708" w:hangingChars="253" w:hanging="708"/>
        <w:sectPr w:rsidR="006C2933" w:rsidSect="00234DB7">
          <w:pgSz w:w="11906" w:h="16838" w:code="9"/>
          <w:pgMar w:top="1418" w:right="1440" w:bottom="1418" w:left="1440" w:header="907" w:footer="992" w:gutter="0"/>
          <w:cols w:space="1561"/>
          <w:docGrid w:type="lines" w:linePitch="326"/>
        </w:sectPr>
      </w:pPr>
    </w:p>
    <w:p w14:paraId="7E3EEFCA" w14:textId="4D13B2BB" w:rsidR="006C2933" w:rsidRDefault="006C2933" w:rsidP="006C2933">
      <w:pPr>
        <w:ind w:firstLineChars="0" w:firstLine="0"/>
        <w:jc w:val="center"/>
        <w:rPr>
          <w:rFonts w:hint="eastAsia"/>
        </w:rPr>
      </w:pPr>
      <w:r>
        <w:rPr>
          <w:rFonts w:hint="eastAsia"/>
          <w:noProof/>
        </w:rPr>
        <w:lastRenderedPageBreak/>
        <w:drawing>
          <wp:inline distT="0" distB="0" distL="0" distR="0" wp14:anchorId="07BC8D99" wp14:editId="170F0485">
            <wp:extent cx="12551410" cy="8864600"/>
            <wp:effectExtent l="0" t="0" r="2540" b="0"/>
            <wp:docPr id="1769603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03395" name="图片 17696033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51410" cy="8864600"/>
                    </a:xfrm>
                    <a:prstGeom prst="rect">
                      <a:avLst/>
                    </a:prstGeom>
                  </pic:spPr>
                </pic:pic>
              </a:graphicData>
            </a:graphic>
          </wp:inline>
        </w:drawing>
      </w:r>
    </w:p>
    <w:p w14:paraId="4B8EB47B" w14:textId="7E2DA475" w:rsidR="006C2933" w:rsidRDefault="006C2933" w:rsidP="006C2933">
      <w:pPr>
        <w:ind w:firstLineChars="0" w:firstLine="0"/>
        <w:jc w:val="center"/>
        <w:rPr>
          <w:rFonts w:hint="eastAsia"/>
        </w:rPr>
      </w:pPr>
      <w:r>
        <w:rPr>
          <w:rFonts w:hint="eastAsia"/>
          <w:noProof/>
        </w:rPr>
        <w:lastRenderedPageBreak/>
        <w:drawing>
          <wp:inline distT="0" distB="0" distL="0" distR="0" wp14:anchorId="380B07BA" wp14:editId="281DE6A7">
            <wp:extent cx="12067671" cy="8352000"/>
            <wp:effectExtent l="0" t="0" r="0" b="0"/>
            <wp:docPr id="14705956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95647" name="图片 1470595647"/>
                    <pic:cNvPicPr/>
                  </pic:nvPicPr>
                  <pic:blipFill rotWithShape="1">
                    <a:blip r:embed="rId19" cstate="print">
                      <a:extLst>
                        <a:ext uri="{28A0092B-C50C-407E-A947-70E740481C1C}">
                          <a14:useLocalDpi xmlns:a14="http://schemas.microsoft.com/office/drawing/2010/main" val="0"/>
                        </a:ext>
                      </a:extLst>
                    </a:blip>
                    <a:srcRect b="2005"/>
                    <a:stretch/>
                  </pic:blipFill>
                  <pic:spPr bwMode="auto">
                    <a:xfrm>
                      <a:off x="0" y="0"/>
                      <a:ext cx="12067671" cy="8352000"/>
                    </a:xfrm>
                    <a:prstGeom prst="rect">
                      <a:avLst/>
                    </a:prstGeom>
                    <a:ln>
                      <a:noFill/>
                    </a:ln>
                    <a:extLst>
                      <a:ext uri="{53640926-AAD7-44D8-BBD7-CCE9431645EC}">
                        <a14:shadowObscured xmlns:a14="http://schemas.microsoft.com/office/drawing/2010/main"/>
                      </a:ext>
                    </a:extLst>
                  </pic:spPr>
                </pic:pic>
              </a:graphicData>
            </a:graphic>
          </wp:inline>
        </w:drawing>
      </w:r>
    </w:p>
    <w:sectPr w:rsidR="006C2933" w:rsidSect="00725E19">
      <w:headerReference w:type="default" r:id="rId20"/>
      <w:pgSz w:w="23808" w:h="16840" w:orient="landscape" w:code="8"/>
      <w:pgMar w:top="1440" w:right="1418" w:bottom="1440" w:left="1418" w:header="907" w:footer="992" w:gutter="0"/>
      <w:cols w:space="1561"/>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D3E33" w14:textId="77777777" w:rsidR="00E50475" w:rsidRDefault="00E50475" w:rsidP="007B2536">
      <w:pPr>
        <w:spacing w:line="240" w:lineRule="auto"/>
        <w:ind w:firstLine="480"/>
        <w:rPr>
          <w:rFonts w:hint="eastAsia"/>
        </w:rPr>
      </w:pPr>
      <w:r>
        <w:separator/>
      </w:r>
    </w:p>
  </w:endnote>
  <w:endnote w:type="continuationSeparator" w:id="0">
    <w:p w14:paraId="7F314228" w14:textId="77777777" w:rsidR="00E50475" w:rsidRDefault="00E50475" w:rsidP="007B2536">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D5C1" w14:textId="77777777" w:rsidR="007B2536" w:rsidRDefault="007B2536">
    <w:pPr>
      <w:pStyle w:val="a5"/>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C577" w14:textId="77777777" w:rsidR="007B2536" w:rsidRDefault="007B2536">
    <w:pPr>
      <w:pStyle w:val="a5"/>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1A8C" w14:textId="77777777" w:rsidR="007B2536" w:rsidRDefault="007B2536">
    <w:pPr>
      <w:pStyle w:val="a5"/>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444790"/>
      <w:docPartObj>
        <w:docPartGallery w:val="Page Numbers (Bottom of Page)"/>
        <w:docPartUnique/>
      </w:docPartObj>
    </w:sdtPr>
    <w:sdtContent>
      <w:p w14:paraId="643D4F52" w14:textId="44FBDDE1" w:rsidR="00322ED4" w:rsidRDefault="00322ED4" w:rsidP="00322ED4">
        <w:pPr>
          <w:pStyle w:val="a5"/>
          <w:pBdr>
            <w:top w:val="single" w:sz="4" w:space="1" w:color="auto"/>
          </w:pBdr>
          <w:ind w:firstLine="360"/>
          <w:jc w:val="center"/>
          <w:rPr>
            <w:rFonts w:hint="eastAsia"/>
          </w:rPr>
        </w:pPr>
        <w:r>
          <w:fldChar w:fldCharType="begin"/>
        </w:r>
        <w:r>
          <w:instrText>PAGE   \* MERGEFORMAT</w:instrText>
        </w:r>
        <w:r>
          <w:fldChar w:fldCharType="separate"/>
        </w:r>
        <w:r>
          <w:rPr>
            <w:lang w:val="zh-CN"/>
          </w:rPr>
          <w:t>2</w:t>
        </w:r>
        <w:r>
          <w:fldChar w:fldCharType="end"/>
        </w:r>
      </w:p>
    </w:sdtContent>
  </w:sdt>
  <w:p w14:paraId="27543335" w14:textId="77777777" w:rsidR="00322ED4" w:rsidRDefault="00322ED4">
    <w:pPr>
      <w:pStyle w:val="a5"/>
      <w:ind w:firstLine="360"/>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1462115"/>
      <w:docPartObj>
        <w:docPartGallery w:val="Page Numbers (Bottom of Page)"/>
        <w:docPartUnique/>
      </w:docPartObj>
    </w:sdtPr>
    <w:sdtEndPr>
      <w:rPr>
        <w:rFonts w:ascii="黑体" w:eastAsia="黑体" w:hAnsi="黑体"/>
        <w:sz w:val="22"/>
        <w:szCs w:val="22"/>
      </w:rPr>
    </w:sdtEndPr>
    <w:sdtContent>
      <w:p w14:paraId="06982338" w14:textId="77777777" w:rsidR="00322ED4" w:rsidRPr="00322ED4" w:rsidRDefault="00322ED4" w:rsidP="00322ED4">
        <w:pPr>
          <w:pStyle w:val="a5"/>
          <w:pBdr>
            <w:top w:val="single" w:sz="4" w:space="1" w:color="auto"/>
          </w:pBdr>
          <w:ind w:firstLine="360"/>
          <w:jc w:val="center"/>
          <w:rPr>
            <w:rFonts w:ascii="黑体" w:eastAsia="黑体" w:hAnsi="黑体" w:hint="eastAsia"/>
            <w:sz w:val="22"/>
            <w:szCs w:val="22"/>
          </w:rPr>
        </w:pPr>
        <w:r w:rsidRPr="00322ED4">
          <w:rPr>
            <w:rFonts w:ascii="黑体" w:eastAsia="黑体" w:hAnsi="黑体"/>
            <w:sz w:val="22"/>
            <w:szCs w:val="22"/>
          </w:rPr>
          <w:fldChar w:fldCharType="begin"/>
        </w:r>
        <w:r w:rsidRPr="00322ED4">
          <w:rPr>
            <w:rFonts w:ascii="黑体" w:eastAsia="黑体" w:hAnsi="黑体"/>
            <w:sz w:val="22"/>
            <w:szCs w:val="22"/>
          </w:rPr>
          <w:instrText>PAGE   \* MERGEFORMAT</w:instrText>
        </w:r>
        <w:r w:rsidRPr="00322ED4">
          <w:rPr>
            <w:rFonts w:ascii="黑体" w:eastAsia="黑体" w:hAnsi="黑体"/>
            <w:sz w:val="22"/>
            <w:szCs w:val="22"/>
          </w:rPr>
          <w:fldChar w:fldCharType="separate"/>
        </w:r>
        <w:r w:rsidRPr="00322ED4">
          <w:rPr>
            <w:rFonts w:ascii="黑体" w:eastAsia="黑体" w:hAnsi="黑体"/>
            <w:sz w:val="22"/>
            <w:szCs w:val="22"/>
            <w:lang w:val="zh-CN"/>
          </w:rPr>
          <w:t>2</w:t>
        </w:r>
        <w:r w:rsidRPr="00322ED4">
          <w:rPr>
            <w:rFonts w:ascii="黑体" w:eastAsia="黑体" w:hAnsi="黑体"/>
            <w:sz w:val="22"/>
            <w:szCs w:val="22"/>
          </w:rPr>
          <w:fldChar w:fldCharType="end"/>
        </w:r>
      </w:p>
    </w:sdtContent>
  </w:sdt>
  <w:p w14:paraId="158BCC46" w14:textId="77777777" w:rsidR="00322ED4" w:rsidRDefault="00322ED4">
    <w:pPr>
      <w:pStyle w:val="a5"/>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D6FB9" w14:textId="77777777" w:rsidR="00E50475" w:rsidRDefault="00E50475" w:rsidP="007B2536">
      <w:pPr>
        <w:spacing w:line="240" w:lineRule="auto"/>
        <w:ind w:firstLine="480"/>
        <w:rPr>
          <w:rFonts w:hint="eastAsia"/>
        </w:rPr>
      </w:pPr>
      <w:r>
        <w:separator/>
      </w:r>
    </w:p>
  </w:footnote>
  <w:footnote w:type="continuationSeparator" w:id="0">
    <w:p w14:paraId="488CFC45" w14:textId="77777777" w:rsidR="00E50475" w:rsidRDefault="00E50475" w:rsidP="007B2536">
      <w:pPr>
        <w:spacing w:line="240" w:lineRule="auto"/>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D0D8" w14:textId="77777777" w:rsidR="007B2536" w:rsidRDefault="007B2536">
    <w:pPr>
      <w:pStyle w:val="a3"/>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681C" w14:textId="77777777" w:rsidR="007B2536" w:rsidRDefault="007B2536">
    <w:pPr>
      <w:pStyle w:val="a3"/>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BAE6" w14:textId="77777777" w:rsidR="007B2536" w:rsidRDefault="007B2536">
    <w:pPr>
      <w:pStyle w:val="a3"/>
      <w:ind w:firstLine="360"/>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1AC2" w14:textId="7E3A6FE5" w:rsidR="008909A0" w:rsidRPr="00322ED4" w:rsidRDefault="008909A0" w:rsidP="00FD01CD">
    <w:pPr>
      <w:pStyle w:val="a3"/>
      <w:pBdr>
        <w:bottom w:val="single" w:sz="4" w:space="1" w:color="auto"/>
      </w:pBdr>
      <w:ind w:firstLineChars="0" w:firstLine="0"/>
      <w:jc w:val="both"/>
      <w:rPr>
        <w:rFonts w:ascii="黑体" w:eastAsia="黑体" w:hAnsi="黑体" w:hint="eastAsia"/>
      </w:rPr>
    </w:pPr>
    <w:r w:rsidRPr="00322ED4">
      <w:rPr>
        <w:rFonts w:ascii="黑体" w:eastAsia="黑体" w:hAnsi="黑体" w:hint="eastAsia"/>
        <w:sz w:val="22"/>
        <w:szCs w:val="22"/>
      </w:rPr>
      <w:t>白山市中心城区污水工程专项规划</w:t>
    </w:r>
    <w:r w:rsidR="000D7CBD">
      <w:rPr>
        <w:rFonts w:ascii="黑体" w:eastAsia="黑体" w:hAnsi="黑体" w:hint="eastAsia"/>
        <w:sz w:val="22"/>
        <w:szCs w:val="22"/>
      </w:rPr>
      <w:t>（2021-2035年）</w:t>
    </w:r>
    <w:r w:rsidR="000D7CBD">
      <w:rPr>
        <w:rFonts w:ascii="黑体" w:eastAsia="黑体" w:hAnsi="黑体" w:hint="eastAsia"/>
      </w:rPr>
      <w:t xml:space="preserve">                                  </w:t>
    </w:r>
    <w:r w:rsidR="00FD01CD">
      <w:rPr>
        <w:rFonts w:ascii="黑体" w:eastAsia="黑体" w:hAnsi="黑体"/>
      </w:rPr>
      <w:tab/>
    </w:r>
    <w:r w:rsidR="00FD01CD">
      <w:rPr>
        <w:rFonts w:ascii="黑体" w:eastAsia="黑体" w:hAnsi="黑体" w:hint="eastAsia"/>
        <w:sz w:val="22"/>
        <w:szCs w:val="22"/>
      </w:rPr>
      <w:t>规划文本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C5E2" w14:textId="36997020" w:rsidR="006C2933" w:rsidRPr="00322ED4" w:rsidRDefault="006C2933" w:rsidP="00FD01CD">
    <w:pPr>
      <w:pStyle w:val="a3"/>
      <w:pBdr>
        <w:bottom w:val="single" w:sz="4" w:space="1" w:color="auto"/>
      </w:pBdr>
      <w:ind w:firstLineChars="0" w:firstLine="0"/>
      <w:jc w:val="both"/>
      <w:rPr>
        <w:rFonts w:ascii="黑体" w:eastAsia="黑体" w:hAnsi="黑体" w:hint="eastAsia"/>
      </w:rPr>
    </w:pPr>
    <w:r w:rsidRPr="00322ED4">
      <w:rPr>
        <w:rFonts w:ascii="黑体" w:eastAsia="黑体" w:hAnsi="黑体" w:hint="eastAsia"/>
        <w:sz w:val="22"/>
        <w:szCs w:val="22"/>
      </w:rPr>
      <w:t>白山市中心城区污水工程专项规划</w:t>
    </w:r>
    <w:r>
      <w:rPr>
        <w:rFonts w:ascii="黑体" w:eastAsia="黑体" w:hAnsi="黑体" w:hint="eastAsia"/>
        <w:sz w:val="22"/>
        <w:szCs w:val="22"/>
      </w:rPr>
      <w:t>（2021-2035年）</w:t>
    </w:r>
    <w:r>
      <w:rPr>
        <w:rFonts w:ascii="黑体" w:eastAsia="黑体" w:hAnsi="黑体" w:hint="eastAsia"/>
      </w:rPr>
      <w:t xml:space="preserve">                             </w:t>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sidR="00725E19">
      <w:rPr>
        <w:rFonts w:ascii="黑体" w:eastAsia="黑体" w:hAnsi="黑体"/>
      </w:rPr>
      <w:tab/>
    </w:r>
    <w:r>
      <w:rPr>
        <w:rFonts w:ascii="黑体" w:eastAsia="黑体" w:hAnsi="黑体" w:hint="eastAsia"/>
      </w:rPr>
      <w:t xml:space="preserve">     </w:t>
    </w:r>
    <w:r>
      <w:rPr>
        <w:rFonts w:ascii="黑体" w:eastAsia="黑体" w:hAnsi="黑体"/>
      </w:rPr>
      <w:tab/>
    </w:r>
    <w:r>
      <w:rPr>
        <w:rFonts w:ascii="黑体" w:eastAsia="黑体" w:hAnsi="黑体" w:hint="eastAsia"/>
        <w:sz w:val="22"/>
        <w:szCs w:val="22"/>
      </w:rPr>
      <w:t>规划文本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B3596"/>
    <w:multiLevelType w:val="hybridMultilevel"/>
    <w:tmpl w:val="014CFBDA"/>
    <w:lvl w:ilvl="0" w:tplc="0FEC2116">
      <w:start w:val="1"/>
      <w:numFmt w:val="bullet"/>
      <w:lvlText w:val=""/>
      <w:lvlJc w:val="left"/>
      <w:pPr>
        <w:ind w:left="1120" w:hanging="440"/>
      </w:pPr>
      <w:rPr>
        <w:rFonts w:ascii="Wingdings" w:hAnsi="Wingdings" w:hint="default"/>
      </w:rPr>
    </w:lvl>
    <w:lvl w:ilvl="1" w:tplc="04090003" w:tentative="1">
      <w:start w:val="1"/>
      <w:numFmt w:val="bullet"/>
      <w:lvlText w:val=""/>
      <w:lvlJc w:val="left"/>
      <w:pPr>
        <w:ind w:left="1560" w:hanging="440"/>
      </w:pPr>
      <w:rPr>
        <w:rFonts w:ascii="Wingdings" w:hAnsi="Wingdings" w:hint="default"/>
      </w:rPr>
    </w:lvl>
    <w:lvl w:ilvl="2" w:tplc="04090005"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3" w:tentative="1">
      <w:start w:val="1"/>
      <w:numFmt w:val="bullet"/>
      <w:lvlText w:val=""/>
      <w:lvlJc w:val="left"/>
      <w:pPr>
        <w:ind w:left="2880" w:hanging="440"/>
      </w:pPr>
      <w:rPr>
        <w:rFonts w:ascii="Wingdings" w:hAnsi="Wingdings" w:hint="default"/>
      </w:rPr>
    </w:lvl>
    <w:lvl w:ilvl="5" w:tplc="04090005"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3" w:tentative="1">
      <w:start w:val="1"/>
      <w:numFmt w:val="bullet"/>
      <w:lvlText w:val=""/>
      <w:lvlJc w:val="left"/>
      <w:pPr>
        <w:ind w:left="4200" w:hanging="440"/>
      </w:pPr>
      <w:rPr>
        <w:rFonts w:ascii="Wingdings" w:hAnsi="Wingdings" w:hint="default"/>
      </w:rPr>
    </w:lvl>
    <w:lvl w:ilvl="8" w:tplc="04090005" w:tentative="1">
      <w:start w:val="1"/>
      <w:numFmt w:val="bullet"/>
      <w:lvlText w:val=""/>
      <w:lvlJc w:val="left"/>
      <w:pPr>
        <w:ind w:left="4640" w:hanging="440"/>
      </w:pPr>
      <w:rPr>
        <w:rFonts w:ascii="Wingdings" w:hAnsi="Wingdings" w:hint="default"/>
      </w:rPr>
    </w:lvl>
  </w:abstractNum>
  <w:abstractNum w:abstractNumId="1" w15:restartNumberingAfterBreak="0">
    <w:nsid w:val="46CC3C55"/>
    <w:multiLevelType w:val="multilevel"/>
    <w:tmpl w:val="B5FAD7F2"/>
    <w:lvl w:ilvl="0">
      <w:start w:val="1"/>
      <w:numFmt w:val="chineseCountingThousand"/>
      <w:pStyle w:val="1"/>
      <w:lvlText w:val="第%1章"/>
      <w:lvlJc w:val="left"/>
      <w:pPr>
        <w:ind w:left="5103" w:hanging="425"/>
      </w:pPr>
      <w:rPr>
        <w:rFonts w:hint="eastAsia"/>
      </w:rPr>
    </w:lvl>
    <w:lvl w:ilvl="1">
      <w:start w:val="1"/>
      <w:numFmt w:val="decimal"/>
      <w:pStyle w:val="2"/>
      <w:isLgl/>
      <w:lvlText w:val="%1.%2."/>
      <w:lvlJc w:val="left"/>
      <w:pPr>
        <w:ind w:left="4394" w:hanging="567"/>
      </w:pPr>
      <w:rPr>
        <w:rFonts w:hint="eastAsia"/>
      </w:rPr>
    </w:lvl>
    <w:lvl w:ilvl="2">
      <w:start w:val="1"/>
      <w:numFmt w:val="decimal"/>
      <w:pStyle w:val="3"/>
      <w:isLgl/>
      <w:lvlText w:val="%1.%2.%3."/>
      <w:lvlJc w:val="left"/>
      <w:pPr>
        <w:ind w:left="709" w:hanging="709"/>
      </w:pPr>
      <w:rPr>
        <w:rFonts w:hint="eastAsia"/>
        <w:b/>
        <w:bCs/>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739474629">
    <w:abstractNumId w:val="1"/>
  </w:num>
  <w:num w:numId="2" w16cid:durableId="1933127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74"/>
    <w:rsid w:val="00003B86"/>
    <w:rsid w:val="00003F81"/>
    <w:rsid w:val="000110FE"/>
    <w:rsid w:val="00011BB9"/>
    <w:rsid w:val="00016EE2"/>
    <w:rsid w:val="00022191"/>
    <w:rsid w:val="00022D02"/>
    <w:rsid w:val="00023A0D"/>
    <w:rsid w:val="000318B0"/>
    <w:rsid w:val="00036191"/>
    <w:rsid w:val="00041793"/>
    <w:rsid w:val="00042904"/>
    <w:rsid w:val="000452D8"/>
    <w:rsid w:val="00045779"/>
    <w:rsid w:val="000476A7"/>
    <w:rsid w:val="00052570"/>
    <w:rsid w:val="00054A26"/>
    <w:rsid w:val="00061FA3"/>
    <w:rsid w:val="0006211F"/>
    <w:rsid w:val="00063ECD"/>
    <w:rsid w:val="000661C0"/>
    <w:rsid w:val="0006746A"/>
    <w:rsid w:val="00067D76"/>
    <w:rsid w:val="00070B63"/>
    <w:rsid w:val="00071D1F"/>
    <w:rsid w:val="0007214F"/>
    <w:rsid w:val="000724B8"/>
    <w:rsid w:val="00074849"/>
    <w:rsid w:val="0007618C"/>
    <w:rsid w:val="0008277F"/>
    <w:rsid w:val="00087B16"/>
    <w:rsid w:val="00092574"/>
    <w:rsid w:val="00096A8B"/>
    <w:rsid w:val="000A1F29"/>
    <w:rsid w:val="000A3E41"/>
    <w:rsid w:val="000A53C0"/>
    <w:rsid w:val="000A5A0A"/>
    <w:rsid w:val="000B09CC"/>
    <w:rsid w:val="000B1760"/>
    <w:rsid w:val="000B1CD4"/>
    <w:rsid w:val="000B1E82"/>
    <w:rsid w:val="000B272B"/>
    <w:rsid w:val="000B357B"/>
    <w:rsid w:val="000B4FD6"/>
    <w:rsid w:val="000B5551"/>
    <w:rsid w:val="000B5CB5"/>
    <w:rsid w:val="000B65C7"/>
    <w:rsid w:val="000C0B7E"/>
    <w:rsid w:val="000C178A"/>
    <w:rsid w:val="000C186A"/>
    <w:rsid w:val="000C2C5C"/>
    <w:rsid w:val="000C524E"/>
    <w:rsid w:val="000C5384"/>
    <w:rsid w:val="000D2322"/>
    <w:rsid w:val="000D533D"/>
    <w:rsid w:val="000D7CBD"/>
    <w:rsid w:val="000E5521"/>
    <w:rsid w:val="000F0008"/>
    <w:rsid w:val="000F0451"/>
    <w:rsid w:val="000F33FF"/>
    <w:rsid w:val="000F52CC"/>
    <w:rsid w:val="000F60E3"/>
    <w:rsid w:val="000F62C1"/>
    <w:rsid w:val="000F64AB"/>
    <w:rsid w:val="00100BE4"/>
    <w:rsid w:val="0010128A"/>
    <w:rsid w:val="00107416"/>
    <w:rsid w:val="00107D14"/>
    <w:rsid w:val="001101A3"/>
    <w:rsid w:val="001112B2"/>
    <w:rsid w:val="00112F97"/>
    <w:rsid w:val="00113C65"/>
    <w:rsid w:val="00123D9E"/>
    <w:rsid w:val="00125045"/>
    <w:rsid w:val="0013186D"/>
    <w:rsid w:val="001353EE"/>
    <w:rsid w:val="00140EFD"/>
    <w:rsid w:val="00143731"/>
    <w:rsid w:val="00143B4A"/>
    <w:rsid w:val="0014533C"/>
    <w:rsid w:val="00145F01"/>
    <w:rsid w:val="0014623D"/>
    <w:rsid w:val="00147878"/>
    <w:rsid w:val="00150301"/>
    <w:rsid w:val="00161F72"/>
    <w:rsid w:val="001621A2"/>
    <w:rsid w:val="00166444"/>
    <w:rsid w:val="001751AE"/>
    <w:rsid w:val="001766C2"/>
    <w:rsid w:val="00177443"/>
    <w:rsid w:val="00183E57"/>
    <w:rsid w:val="00190FC1"/>
    <w:rsid w:val="0019536E"/>
    <w:rsid w:val="001A0B0C"/>
    <w:rsid w:val="001A2271"/>
    <w:rsid w:val="001A3CBB"/>
    <w:rsid w:val="001A7274"/>
    <w:rsid w:val="001A7B93"/>
    <w:rsid w:val="001B6AFF"/>
    <w:rsid w:val="001B7070"/>
    <w:rsid w:val="001C2BFB"/>
    <w:rsid w:val="001C6AAA"/>
    <w:rsid w:val="001C717D"/>
    <w:rsid w:val="001D0300"/>
    <w:rsid w:val="001D1D89"/>
    <w:rsid w:val="001D1E22"/>
    <w:rsid w:val="001D21C6"/>
    <w:rsid w:val="001D3BFE"/>
    <w:rsid w:val="001D6290"/>
    <w:rsid w:val="001D7236"/>
    <w:rsid w:val="001E19CA"/>
    <w:rsid w:val="001E2554"/>
    <w:rsid w:val="001E258C"/>
    <w:rsid w:val="001E556F"/>
    <w:rsid w:val="001E558A"/>
    <w:rsid w:val="001F12C1"/>
    <w:rsid w:val="001F19F2"/>
    <w:rsid w:val="001F4242"/>
    <w:rsid w:val="001F6ADD"/>
    <w:rsid w:val="00200E7D"/>
    <w:rsid w:val="002045E7"/>
    <w:rsid w:val="00206654"/>
    <w:rsid w:val="00207851"/>
    <w:rsid w:val="002108CC"/>
    <w:rsid w:val="00216B56"/>
    <w:rsid w:val="00225130"/>
    <w:rsid w:val="00227584"/>
    <w:rsid w:val="002314D4"/>
    <w:rsid w:val="00234DB7"/>
    <w:rsid w:val="00243196"/>
    <w:rsid w:val="00246B18"/>
    <w:rsid w:val="00250A99"/>
    <w:rsid w:val="0025714A"/>
    <w:rsid w:val="00260EE6"/>
    <w:rsid w:val="00260FDF"/>
    <w:rsid w:val="0026267B"/>
    <w:rsid w:val="0027129E"/>
    <w:rsid w:val="002716DE"/>
    <w:rsid w:val="00271A71"/>
    <w:rsid w:val="0027418B"/>
    <w:rsid w:val="0027521F"/>
    <w:rsid w:val="002776C0"/>
    <w:rsid w:val="00280A8E"/>
    <w:rsid w:val="00282C99"/>
    <w:rsid w:val="00287529"/>
    <w:rsid w:val="002907CF"/>
    <w:rsid w:val="0029127A"/>
    <w:rsid w:val="002935E9"/>
    <w:rsid w:val="002943B3"/>
    <w:rsid w:val="002961B8"/>
    <w:rsid w:val="00297DD7"/>
    <w:rsid w:val="002A191A"/>
    <w:rsid w:val="002A30D4"/>
    <w:rsid w:val="002A4E06"/>
    <w:rsid w:val="002A5647"/>
    <w:rsid w:val="002B205D"/>
    <w:rsid w:val="002B3232"/>
    <w:rsid w:val="002B426F"/>
    <w:rsid w:val="002B49C9"/>
    <w:rsid w:val="002C2B1D"/>
    <w:rsid w:val="002C2BAB"/>
    <w:rsid w:val="002C37D2"/>
    <w:rsid w:val="002C5916"/>
    <w:rsid w:val="002C600F"/>
    <w:rsid w:val="002C7347"/>
    <w:rsid w:val="002D238F"/>
    <w:rsid w:val="002D4DAF"/>
    <w:rsid w:val="002D5939"/>
    <w:rsid w:val="002E1264"/>
    <w:rsid w:val="002E21E9"/>
    <w:rsid w:val="002E3720"/>
    <w:rsid w:val="002E3D0E"/>
    <w:rsid w:val="002E4383"/>
    <w:rsid w:val="002E63C7"/>
    <w:rsid w:val="002E6781"/>
    <w:rsid w:val="002E6E70"/>
    <w:rsid w:val="002F4639"/>
    <w:rsid w:val="002F6B6A"/>
    <w:rsid w:val="00303669"/>
    <w:rsid w:val="0030576F"/>
    <w:rsid w:val="00305C1D"/>
    <w:rsid w:val="00305DC4"/>
    <w:rsid w:val="003105D4"/>
    <w:rsid w:val="00322B11"/>
    <w:rsid w:val="00322ED4"/>
    <w:rsid w:val="00323AA0"/>
    <w:rsid w:val="003304DB"/>
    <w:rsid w:val="00330F26"/>
    <w:rsid w:val="003343C3"/>
    <w:rsid w:val="00334824"/>
    <w:rsid w:val="00340F0C"/>
    <w:rsid w:val="00342AE4"/>
    <w:rsid w:val="00344C8F"/>
    <w:rsid w:val="00350B85"/>
    <w:rsid w:val="00351AE1"/>
    <w:rsid w:val="00357A29"/>
    <w:rsid w:val="00363450"/>
    <w:rsid w:val="00365893"/>
    <w:rsid w:val="00366925"/>
    <w:rsid w:val="00366C41"/>
    <w:rsid w:val="00371D6B"/>
    <w:rsid w:val="00380534"/>
    <w:rsid w:val="00384575"/>
    <w:rsid w:val="00384669"/>
    <w:rsid w:val="003924BB"/>
    <w:rsid w:val="003A2F6A"/>
    <w:rsid w:val="003A433F"/>
    <w:rsid w:val="003A6316"/>
    <w:rsid w:val="003A7BA9"/>
    <w:rsid w:val="003B6989"/>
    <w:rsid w:val="003C0178"/>
    <w:rsid w:val="003C037C"/>
    <w:rsid w:val="003C2754"/>
    <w:rsid w:val="003D2965"/>
    <w:rsid w:val="003D3FEC"/>
    <w:rsid w:val="003D54C1"/>
    <w:rsid w:val="003D6AEB"/>
    <w:rsid w:val="003E3251"/>
    <w:rsid w:val="003E50E0"/>
    <w:rsid w:val="003E7F14"/>
    <w:rsid w:val="003F0056"/>
    <w:rsid w:val="003F1D34"/>
    <w:rsid w:val="003F4072"/>
    <w:rsid w:val="003F5862"/>
    <w:rsid w:val="003F6F8F"/>
    <w:rsid w:val="003F7875"/>
    <w:rsid w:val="00401ED6"/>
    <w:rsid w:val="00403264"/>
    <w:rsid w:val="004037BE"/>
    <w:rsid w:val="004059B6"/>
    <w:rsid w:val="00414379"/>
    <w:rsid w:val="0041564C"/>
    <w:rsid w:val="00422762"/>
    <w:rsid w:val="00426368"/>
    <w:rsid w:val="00427128"/>
    <w:rsid w:val="00427157"/>
    <w:rsid w:val="00432D8E"/>
    <w:rsid w:val="00436461"/>
    <w:rsid w:val="00436A69"/>
    <w:rsid w:val="0044176A"/>
    <w:rsid w:val="00442ADB"/>
    <w:rsid w:val="00445C27"/>
    <w:rsid w:val="00445D16"/>
    <w:rsid w:val="0044608D"/>
    <w:rsid w:val="00450DCA"/>
    <w:rsid w:val="00454772"/>
    <w:rsid w:val="004557B4"/>
    <w:rsid w:val="004565CF"/>
    <w:rsid w:val="0046095A"/>
    <w:rsid w:val="00461814"/>
    <w:rsid w:val="00462D25"/>
    <w:rsid w:val="004634B1"/>
    <w:rsid w:val="0046517C"/>
    <w:rsid w:val="004654F4"/>
    <w:rsid w:val="00466E44"/>
    <w:rsid w:val="004729A1"/>
    <w:rsid w:val="004740D5"/>
    <w:rsid w:val="00474230"/>
    <w:rsid w:val="0047718E"/>
    <w:rsid w:val="004772B6"/>
    <w:rsid w:val="00486026"/>
    <w:rsid w:val="00487793"/>
    <w:rsid w:val="004912F4"/>
    <w:rsid w:val="0049140A"/>
    <w:rsid w:val="0049165B"/>
    <w:rsid w:val="0049363A"/>
    <w:rsid w:val="00494816"/>
    <w:rsid w:val="004A26D5"/>
    <w:rsid w:val="004A314B"/>
    <w:rsid w:val="004A520E"/>
    <w:rsid w:val="004B2379"/>
    <w:rsid w:val="004B4B4B"/>
    <w:rsid w:val="004B6294"/>
    <w:rsid w:val="004C025B"/>
    <w:rsid w:val="004C19F0"/>
    <w:rsid w:val="004C2836"/>
    <w:rsid w:val="004C49AF"/>
    <w:rsid w:val="004D00B3"/>
    <w:rsid w:val="004D034F"/>
    <w:rsid w:val="004D11EF"/>
    <w:rsid w:val="004D76BC"/>
    <w:rsid w:val="004D7ADA"/>
    <w:rsid w:val="004E0CCC"/>
    <w:rsid w:val="004E0CD9"/>
    <w:rsid w:val="004E191D"/>
    <w:rsid w:val="004E3418"/>
    <w:rsid w:val="00503288"/>
    <w:rsid w:val="00511025"/>
    <w:rsid w:val="00526665"/>
    <w:rsid w:val="005337CB"/>
    <w:rsid w:val="005377F3"/>
    <w:rsid w:val="005401EC"/>
    <w:rsid w:val="00540591"/>
    <w:rsid w:val="0054095E"/>
    <w:rsid w:val="00546127"/>
    <w:rsid w:val="00550B6C"/>
    <w:rsid w:val="00550D51"/>
    <w:rsid w:val="00553672"/>
    <w:rsid w:val="00560094"/>
    <w:rsid w:val="0056098C"/>
    <w:rsid w:val="005621E5"/>
    <w:rsid w:val="00565C44"/>
    <w:rsid w:val="00566EF9"/>
    <w:rsid w:val="005735CF"/>
    <w:rsid w:val="005742BC"/>
    <w:rsid w:val="00580BA5"/>
    <w:rsid w:val="00583AAF"/>
    <w:rsid w:val="005842EE"/>
    <w:rsid w:val="00584AF4"/>
    <w:rsid w:val="00584B91"/>
    <w:rsid w:val="00586962"/>
    <w:rsid w:val="00590A65"/>
    <w:rsid w:val="00590D0F"/>
    <w:rsid w:val="0059421A"/>
    <w:rsid w:val="00596164"/>
    <w:rsid w:val="0059682E"/>
    <w:rsid w:val="005A4673"/>
    <w:rsid w:val="005A5832"/>
    <w:rsid w:val="005B37D2"/>
    <w:rsid w:val="005B4555"/>
    <w:rsid w:val="005B4B5F"/>
    <w:rsid w:val="005C3E92"/>
    <w:rsid w:val="005C4D64"/>
    <w:rsid w:val="005C5D86"/>
    <w:rsid w:val="005C6A7E"/>
    <w:rsid w:val="005C776E"/>
    <w:rsid w:val="005D0179"/>
    <w:rsid w:val="005D4B0B"/>
    <w:rsid w:val="005D51C9"/>
    <w:rsid w:val="005E0D45"/>
    <w:rsid w:val="005E0F7B"/>
    <w:rsid w:val="005E1FDD"/>
    <w:rsid w:val="005E7100"/>
    <w:rsid w:val="005E737F"/>
    <w:rsid w:val="005F16D8"/>
    <w:rsid w:val="005F23DD"/>
    <w:rsid w:val="005F2743"/>
    <w:rsid w:val="005F420D"/>
    <w:rsid w:val="005F4754"/>
    <w:rsid w:val="005F6677"/>
    <w:rsid w:val="005F75EE"/>
    <w:rsid w:val="00602463"/>
    <w:rsid w:val="00602BCC"/>
    <w:rsid w:val="006063A9"/>
    <w:rsid w:val="00607446"/>
    <w:rsid w:val="00611248"/>
    <w:rsid w:val="00613BC2"/>
    <w:rsid w:val="006142CB"/>
    <w:rsid w:val="00616452"/>
    <w:rsid w:val="0062338C"/>
    <w:rsid w:val="006258C0"/>
    <w:rsid w:val="006319FD"/>
    <w:rsid w:val="0063695F"/>
    <w:rsid w:val="00637D32"/>
    <w:rsid w:val="00640218"/>
    <w:rsid w:val="006416C9"/>
    <w:rsid w:val="00641A02"/>
    <w:rsid w:val="00641F32"/>
    <w:rsid w:val="00644554"/>
    <w:rsid w:val="00645E47"/>
    <w:rsid w:val="006473DE"/>
    <w:rsid w:val="00647F97"/>
    <w:rsid w:val="0065171F"/>
    <w:rsid w:val="00651A30"/>
    <w:rsid w:val="00652E46"/>
    <w:rsid w:val="00655CD9"/>
    <w:rsid w:val="00656695"/>
    <w:rsid w:val="0065776C"/>
    <w:rsid w:val="0066178B"/>
    <w:rsid w:val="0066663D"/>
    <w:rsid w:val="00666C45"/>
    <w:rsid w:val="00670393"/>
    <w:rsid w:val="00671D86"/>
    <w:rsid w:val="00672710"/>
    <w:rsid w:val="00674434"/>
    <w:rsid w:val="00675298"/>
    <w:rsid w:val="006807A3"/>
    <w:rsid w:val="00681B3A"/>
    <w:rsid w:val="00682C9B"/>
    <w:rsid w:val="00694DEE"/>
    <w:rsid w:val="0069584D"/>
    <w:rsid w:val="006A48D7"/>
    <w:rsid w:val="006A5BB7"/>
    <w:rsid w:val="006A676C"/>
    <w:rsid w:val="006A742E"/>
    <w:rsid w:val="006B0C06"/>
    <w:rsid w:val="006B1A04"/>
    <w:rsid w:val="006B73A3"/>
    <w:rsid w:val="006C1405"/>
    <w:rsid w:val="006C23F8"/>
    <w:rsid w:val="006C2933"/>
    <w:rsid w:val="006C3C93"/>
    <w:rsid w:val="006C742D"/>
    <w:rsid w:val="006C7782"/>
    <w:rsid w:val="006D1412"/>
    <w:rsid w:val="006D2124"/>
    <w:rsid w:val="006D2D26"/>
    <w:rsid w:val="006E3A33"/>
    <w:rsid w:val="006E5E56"/>
    <w:rsid w:val="006E6BCD"/>
    <w:rsid w:val="006F05EB"/>
    <w:rsid w:val="006F373D"/>
    <w:rsid w:val="006F569D"/>
    <w:rsid w:val="007011A8"/>
    <w:rsid w:val="00702CD8"/>
    <w:rsid w:val="00703605"/>
    <w:rsid w:val="0070560E"/>
    <w:rsid w:val="00705EC6"/>
    <w:rsid w:val="00706ED6"/>
    <w:rsid w:val="00707763"/>
    <w:rsid w:val="00707891"/>
    <w:rsid w:val="0071088D"/>
    <w:rsid w:val="00710F08"/>
    <w:rsid w:val="00712CB5"/>
    <w:rsid w:val="00720B62"/>
    <w:rsid w:val="007254FA"/>
    <w:rsid w:val="00725E19"/>
    <w:rsid w:val="00727255"/>
    <w:rsid w:val="00727317"/>
    <w:rsid w:val="00727864"/>
    <w:rsid w:val="0073070A"/>
    <w:rsid w:val="007349E5"/>
    <w:rsid w:val="007365DD"/>
    <w:rsid w:val="007371F5"/>
    <w:rsid w:val="00737BC4"/>
    <w:rsid w:val="00740CCB"/>
    <w:rsid w:val="0074398A"/>
    <w:rsid w:val="00743AF3"/>
    <w:rsid w:val="007448C7"/>
    <w:rsid w:val="00746B57"/>
    <w:rsid w:val="00747DE4"/>
    <w:rsid w:val="0075481E"/>
    <w:rsid w:val="0075593A"/>
    <w:rsid w:val="00757BC4"/>
    <w:rsid w:val="00770409"/>
    <w:rsid w:val="0077068D"/>
    <w:rsid w:val="007714E3"/>
    <w:rsid w:val="00771EC3"/>
    <w:rsid w:val="00776383"/>
    <w:rsid w:val="00777AF2"/>
    <w:rsid w:val="007836A5"/>
    <w:rsid w:val="00783819"/>
    <w:rsid w:val="0079249F"/>
    <w:rsid w:val="007940A4"/>
    <w:rsid w:val="007968A7"/>
    <w:rsid w:val="00796A4D"/>
    <w:rsid w:val="007A065C"/>
    <w:rsid w:val="007A0774"/>
    <w:rsid w:val="007A16C0"/>
    <w:rsid w:val="007A38A0"/>
    <w:rsid w:val="007A4226"/>
    <w:rsid w:val="007A5714"/>
    <w:rsid w:val="007B2536"/>
    <w:rsid w:val="007B2DB9"/>
    <w:rsid w:val="007B3EA1"/>
    <w:rsid w:val="007B74BE"/>
    <w:rsid w:val="007C098D"/>
    <w:rsid w:val="007C45CD"/>
    <w:rsid w:val="007D35AD"/>
    <w:rsid w:val="007D4A14"/>
    <w:rsid w:val="007D5751"/>
    <w:rsid w:val="007D5A7D"/>
    <w:rsid w:val="007D7F0B"/>
    <w:rsid w:val="007E0ED8"/>
    <w:rsid w:val="007E10CD"/>
    <w:rsid w:val="007E1D50"/>
    <w:rsid w:val="007E3DEA"/>
    <w:rsid w:val="007E649B"/>
    <w:rsid w:val="007E7C3B"/>
    <w:rsid w:val="007F16B0"/>
    <w:rsid w:val="007F1F39"/>
    <w:rsid w:val="007F3BB5"/>
    <w:rsid w:val="007F71F2"/>
    <w:rsid w:val="0080258B"/>
    <w:rsid w:val="008040DD"/>
    <w:rsid w:val="00806688"/>
    <w:rsid w:val="00807AAC"/>
    <w:rsid w:val="00807B05"/>
    <w:rsid w:val="00807FC3"/>
    <w:rsid w:val="00811107"/>
    <w:rsid w:val="008114A5"/>
    <w:rsid w:val="00812BBB"/>
    <w:rsid w:val="008131CA"/>
    <w:rsid w:val="00814634"/>
    <w:rsid w:val="0081784D"/>
    <w:rsid w:val="0081789F"/>
    <w:rsid w:val="00824811"/>
    <w:rsid w:val="0082646E"/>
    <w:rsid w:val="0083000E"/>
    <w:rsid w:val="0083006E"/>
    <w:rsid w:val="00830AFF"/>
    <w:rsid w:val="00830D45"/>
    <w:rsid w:val="00831511"/>
    <w:rsid w:val="0083174D"/>
    <w:rsid w:val="0083207E"/>
    <w:rsid w:val="00832427"/>
    <w:rsid w:val="0083617A"/>
    <w:rsid w:val="008435EE"/>
    <w:rsid w:val="00845692"/>
    <w:rsid w:val="00846817"/>
    <w:rsid w:val="00846DD0"/>
    <w:rsid w:val="00847169"/>
    <w:rsid w:val="0084767D"/>
    <w:rsid w:val="00850E27"/>
    <w:rsid w:val="00851263"/>
    <w:rsid w:val="0085325B"/>
    <w:rsid w:val="0085397C"/>
    <w:rsid w:val="008542D4"/>
    <w:rsid w:val="008548DC"/>
    <w:rsid w:val="00855CA2"/>
    <w:rsid w:val="008569FF"/>
    <w:rsid w:val="00857C14"/>
    <w:rsid w:val="00863021"/>
    <w:rsid w:val="00864142"/>
    <w:rsid w:val="008672AD"/>
    <w:rsid w:val="00871039"/>
    <w:rsid w:val="0087210A"/>
    <w:rsid w:val="00874019"/>
    <w:rsid w:val="008744B6"/>
    <w:rsid w:val="00880B52"/>
    <w:rsid w:val="008821F1"/>
    <w:rsid w:val="00886454"/>
    <w:rsid w:val="008909A0"/>
    <w:rsid w:val="00890C22"/>
    <w:rsid w:val="00891F37"/>
    <w:rsid w:val="008A06F6"/>
    <w:rsid w:val="008A0C76"/>
    <w:rsid w:val="008A536F"/>
    <w:rsid w:val="008B0715"/>
    <w:rsid w:val="008B3A14"/>
    <w:rsid w:val="008C40A3"/>
    <w:rsid w:val="008C63B8"/>
    <w:rsid w:val="008C668B"/>
    <w:rsid w:val="008C684C"/>
    <w:rsid w:val="008C687D"/>
    <w:rsid w:val="008C6A1C"/>
    <w:rsid w:val="008D0269"/>
    <w:rsid w:val="008D1F07"/>
    <w:rsid w:val="008D3E3A"/>
    <w:rsid w:val="008E1ADC"/>
    <w:rsid w:val="008E2626"/>
    <w:rsid w:val="008E3A75"/>
    <w:rsid w:val="008E45A2"/>
    <w:rsid w:val="008E6121"/>
    <w:rsid w:val="008E66C4"/>
    <w:rsid w:val="008E6A40"/>
    <w:rsid w:val="008F0AAA"/>
    <w:rsid w:val="008F1921"/>
    <w:rsid w:val="008F2B53"/>
    <w:rsid w:val="008F5D31"/>
    <w:rsid w:val="008F7FD1"/>
    <w:rsid w:val="00905485"/>
    <w:rsid w:val="00906FD7"/>
    <w:rsid w:val="0090756E"/>
    <w:rsid w:val="009141EB"/>
    <w:rsid w:val="009155EC"/>
    <w:rsid w:val="009157E3"/>
    <w:rsid w:val="00916969"/>
    <w:rsid w:val="00916ACB"/>
    <w:rsid w:val="00917D72"/>
    <w:rsid w:val="00924C0D"/>
    <w:rsid w:val="009256F9"/>
    <w:rsid w:val="00927E40"/>
    <w:rsid w:val="0093294B"/>
    <w:rsid w:val="00933DC8"/>
    <w:rsid w:val="009424F0"/>
    <w:rsid w:val="00943842"/>
    <w:rsid w:val="0094490B"/>
    <w:rsid w:val="009478A9"/>
    <w:rsid w:val="009506DE"/>
    <w:rsid w:val="0095357C"/>
    <w:rsid w:val="00953D2B"/>
    <w:rsid w:val="00954C8B"/>
    <w:rsid w:val="0095582F"/>
    <w:rsid w:val="00956180"/>
    <w:rsid w:val="0095652C"/>
    <w:rsid w:val="009663A2"/>
    <w:rsid w:val="0097202B"/>
    <w:rsid w:val="009759E8"/>
    <w:rsid w:val="00976217"/>
    <w:rsid w:val="00976446"/>
    <w:rsid w:val="0098312F"/>
    <w:rsid w:val="0098365D"/>
    <w:rsid w:val="0098432C"/>
    <w:rsid w:val="00984DC2"/>
    <w:rsid w:val="00987C63"/>
    <w:rsid w:val="00990AAA"/>
    <w:rsid w:val="00990DD9"/>
    <w:rsid w:val="00990FD9"/>
    <w:rsid w:val="0099218E"/>
    <w:rsid w:val="00994689"/>
    <w:rsid w:val="00995FA9"/>
    <w:rsid w:val="00996965"/>
    <w:rsid w:val="0099705A"/>
    <w:rsid w:val="009A01E7"/>
    <w:rsid w:val="009A050E"/>
    <w:rsid w:val="009A2697"/>
    <w:rsid w:val="009A632B"/>
    <w:rsid w:val="009A66C8"/>
    <w:rsid w:val="009B0250"/>
    <w:rsid w:val="009B0DD6"/>
    <w:rsid w:val="009B25ED"/>
    <w:rsid w:val="009B3866"/>
    <w:rsid w:val="009B4CEB"/>
    <w:rsid w:val="009B5AA6"/>
    <w:rsid w:val="009B66AE"/>
    <w:rsid w:val="009B7D77"/>
    <w:rsid w:val="009C39CA"/>
    <w:rsid w:val="009D1B98"/>
    <w:rsid w:val="009D3E14"/>
    <w:rsid w:val="009D4C0F"/>
    <w:rsid w:val="009E1CCF"/>
    <w:rsid w:val="009E2AFA"/>
    <w:rsid w:val="009E322C"/>
    <w:rsid w:val="009E32F9"/>
    <w:rsid w:val="009E453F"/>
    <w:rsid w:val="009E6C00"/>
    <w:rsid w:val="009E799A"/>
    <w:rsid w:val="009F0AF6"/>
    <w:rsid w:val="009F450D"/>
    <w:rsid w:val="009F5A0C"/>
    <w:rsid w:val="009F688C"/>
    <w:rsid w:val="009F6B15"/>
    <w:rsid w:val="009F7308"/>
    <w:rsid w:val="00A004AF"/>
    <w:rsid w:val="00A013E1"/>
    <w:rsid w:val="00A01DB0"/>
    <w:rsid w:val="00A032AA"/>
    <w:rsid w:val="00A04237"/>
    <w:rsid w:val="00A07CEA"/>
    <w:rsid w:val="00A10105"/>
    <w:rsid w:val="00A10711"/>
    <w:rsid w:val="00A1237C"/>
    <w:rsid w:val="00A156A0"/>
    <w:rsid w:val="00A17455"/>
    <w:rsid w:val="00A22E89"/>
    <w:rsid w:val="00A27127"/>
    <w:rsid w:val="00A27A46"/>
    <w:rsid w:val="00A30F8B"/>
    <w:rsid w:val="00A31AC7"/>
    <w:rsid w:val="00A340C2"/>
    <w:rsid w:val="00A37342"/>
    <w:rsid w:val="00A37A78"/>
    <w:rsid w:val="00A449C4"/>
    <w:rsid w:val="00A52393"/>
    <w:rsid w:val="00A5725A"/>
    <w:rsid w:val="00A5761B"/>
    <w:rsid w:val="00A619CE"/>
    <w:rsid w:val="00A62708"/>
    <w:rsid w:val="00A63319"/>
    <w:rsid w:val="00A63A3C"/>
    <w:rsid w:val="00A67B4B"/>
    <w:rsid w:val="00A702A8"/>
    <w:rsid w:val="00A73156"/>
    <w:rsid w:val="00A7645A"/>
    <w:rsid w:val="00A7672F"/>
    <w:rsid w:val="00A8064E"/>
    <w:rsid w:val="00A84106"/>
    <w:rsid w:val="00A84BC8"/>
    <w:rsid w:val="00A86AA1"/>
    <w:rsid w:val="00A912DC"/>
    <w:rsid w:val="00A95653"/>
    <w:rsid w:val="00AA039F"/>
    <w:rsid w:val="00AA091F"/>
    <w:rsid w:val="00AA3A3D"/>
    <w:rsid w:val="00AC12F2"/>
    <w:rsid w:val="00AC2C32"/>
    <w:rsid w:val="00AC3E9B"/>
    <w:rsid w:val="00AC4CA5"/>
    <w:rsid w:val="00AC6C48"/>
    <w:rsid w:val="00AD079F"/>
    <w:rsid w:val="00AD0E2C"/>
    <w:rsid w:val="00AD1D07"/>
    <w:rsid w:val="00AD72B7"/>
    <w:rsid w:val="00AE22B2"/>
    <w:rsid w:val="00AE2314"/>
    <w:rsid w:val="00AE482B"/>
    <w:rsid w:val="00AF1E7F"/>
    <w:rsid w:val="00AF1F79"/>
    <w:rsid w:val="00AF4508"/>
    <w:rsid w:val="00AF63C0"/>
    <w:rsid w:val="00AF63E3"/>
    <w:rsid w:val="00B00A63"/>
    <w:rsid w:val="00B00EA1"/>
    <w:rsid w:val="00B044B8"/>
    <w:rsid w:val="00B06026"/>
    <w:rsid w:val="00B07871"/>
    <w:rsid w:val="00B20D50"/>
    <w:rsid w:val="00B2522D"/>
    <w:rsid w:val="00B26E28"/>
    <w:rsid w:val="00B279BA"/>
    <w:rsid w:val="00B27B4B"/>
    <w:rsid w:val="00B32A05"/>
    <w:rsid w:val="00B33D11"/>
    <w:rsid w:val="00B33E79"/>
    <w:rsid w:val="00B34268"/>
    <w:rsid w:val="00B34F47"/>
    <w:rsid w:val="00B4032B"/>
    <w:rsid w:val="00B454F2"/>
    <w:rsid w:val="00B45A95"/>
    <w:rsid w:val="00B46432"/>
    <w:rsid w:val="00B47368"/>
    <w:rsid w:val="00B4753A"/>
    <w:rsid w:val="00B53EB5"/>
    <w:rsid w:val="00B54A98"/>
    <w:rsid w:val="00B552A1"/>
    <w:rsid w:val="00B56FF5"/>
    <w:rsid w:val="00B57B93"/>
    <w:rsid w:val="00B61910"/>
    <w:rsid w:val="00B66A3B"/>
    <w:rsid w:val="00B67AA0"/>
    <w:rsid w:val="00B67ABE"/>
    <w:rsid w:val="00B67F1E"/>
    <w:rsid w:val="00B70879"/>
    <w:rsid w:val="00B737B6"/>
    <w:rsid w:val="00B80CF7"/>
    <w:rsid w:val="00B81358"/>
    <w:rsid w:val="00B851B4"/>
    <w:rsid w:val="00B8553B"/>
    <w:rsid w:val="00B910AC"/>
    <w:rsid w:val="00B9146F"/>
    <w:rsid w:val="00B91500"/>
    <w:rsid w:val="00B9285F"/>
    <w:rsid w:val="00B946F1"/>
    <w:rsid w:val="00B9512F"/>
    <w:rsid w:val="00B96B4A"/>
    <w:rsid w:val="00BA0A71"/>
    <w:rsid w:val="00BA1E66"/>
    <w:rsid w:val="00BA2257"/>
    <w:rsid w:val="00BA22A6"/>
    <w:rsid w:val="00BA3EAC"/>
    <w:rsid w:val="00BA3ED6"/>
    <w:rsid w:val="00BA74E5"/>
    <w:rsid w:val="00BB15A5"/>
    <w:rsid w:val="00BB2DE8"/>
    <w:rsid w:val="00BB65B6"/>
    <w:rsid w:val="00BC0D16"/>
    <w:rsid w:val="00BC151B"/>
    <w:rsid w:val="00BC4131"/>
    <w:rsid w:val="00BC44E3"/>
    <w:rsid w:val="00BD1AF5"/>
    <w:rsid w:val="00BD26A3"/>
    <w:rsid w:val="00BD4A3A"/>
    <w:rsid w:val="00BD61AF"/>
    <w:rsid w:val="00BD6441"/>
    <w:rsid w:val="00BE1D1B"/>
    <w:rsid w:val="00BE5D70"/>
    <w:rsid w:val="00BE637D"/>
    <w:rsid w:val="00BE7FF4"/>
    <w:rsid w:val="00BF200D"/>
    <w:rsid w:val="00BF5261"/>
    <w:rsid w:val="00BF6D13"/>
    <w:rsid w:val="00BF7503"/>
    <w:rsid w:val="00BF78F3"/>
    <w:rsid w:val="00C00038"/>
    <w:rsid w:val="00C004FA"/>
    <w:rsid w:val="00C02AFD"/>
    <w:rsid w:val="00C04805"/>
    <w:rsid w:val="00C04C93"/>
    <w:rsid w:val="00C04EB7"/>
    <w:rsid w:val="00C1016F"/>
    <w:rsid w:val="00C12D67"/>
    <w:rsid w:val="00C12FB6"/>
    <w:rsid w:val="00C13EBA"/>
    <w:rsid w:val="00C14706"/>
    <w:rsid w:val="00C16651"/>
    <w:rsid w:val="00C17210"/>
    <w:rsid w:val="00C17E3F"/>
    <w:rsid w:val="00C223B6"/>
    <w:rsid w:val="00C26D51"/>
    <w:rsid w:val="00C328EB"/>
    <w:rsid w:val="00C349EA"/>
    <w:rsid w:val="00C376EE"/>
    <w:rsid w:val="00C40CAA"/>
    <w:rsid w:val="00C42583"/>
    <w:rsid w:val="00C43561"/>
    <w:rsid w:val="00C43826"/>
    <w:rsid w:val="00C46242"/>
    <w:rsid w:val="00C468F0"/>
    <w:rsid w:val="00C47878"/>
    <w:rsid w:val="00C522D4"/>
    <w:rsid w:val="00C53445"/>
    <w:rsid w:val="00C53542"/>
    <w:rsid w:val="00C54776"/>
    <w:rsid w:val="00C54CFE"/>
    <w:rsid w:val="00C613EF"/>
    <w:rsid w:val="00C61619"/>
    <w:rsid w:val="00C630BC"/>
    <w:rsid w:val="00C64942"/>
    <w:rsid w:val="00C652EF"/>
    <w:rsid w:val="00C65F2C"/>
    <w:rsid w:val="00C66D63"/>
    <w:rsid w:val="00C67658"/>
    <w:rsid w:val="00C70FA9"/>
    <w:rsid w:val="00C75F10"/>
    <w:rsid w:val="00C76481"/>
    <w:rsid w:val="00C7712D"/>
    <w:rsid w:val="00C77957"/>
    <w:rsid w:val="00C77A64"/>
    <w:rsid w:val="00C77DA5"/>
    <w:rsid w:val="00C80E55"/>
    <w:rsid w:val="00C81AC4"/>
    <w:rsid w:val="00C910BE"/>
    <w:rsid w:val="00C92676"/>
    <w:rsid w:val="00C9665F"/>
    <w:rsid w:val="00CA2938"/>
    <w:rsid w:val="00CA3038"/>
    <w:rsid w:val="00CA5863"/>
    <w:rsid w:val="00CA5A80"/>
    <w:rsid w:val="00CA5B99"/>
    <w:rsid w:val="00CA62A3"/>
    <w:rsid w:val="00CA6D58"/>
    <w:rsid w:val="00CA789C"/>
    <w:rsid w:val="00CB1943"/>
    <w:rsid w:val="00CB1EA6"/>
    <w:rsid w:val="00CB3B1D"/>
    <w:rsid w:val="00CB4777"/>
    <w:rsid w:val="00CC1DF2"/>
    <w:rsid w:val="00CC24F5"/>
    <w:rsid w:val="00CC3588"/>
    <w:rsid w:val="00CC3E97"/>
    <w:rsid w:val="00CC6756"/>
    <w:rsid w:val="00CD1C77"/>
    <w:rsid w:val="00CD2C42"/>
    <w:rsid w:val="00CD45CC"/>
    <w:rsid w:val="00CD492D"/>
    <w:rsid w:val="00CD5393"/>
    <w:rsid w:val="00CD5726"/>
    <w:rsid w:val="00CD7A0C"/>
    <w:rsid w:val="00CE1DDD"/>
    <w:rsid w:val="00CE52C2"/>
    <w:rsid w:val="00CE741D"/>
    <w:rsid w:val="00CF2B2D"/>
    <w:rsid w:val="00CF4F2C"/>
    <w:rsid w:val="00CF59E2"/>
    <w:rsid w:val="00D002E0"/>
    <w:rsid w:val="00D01C7F"/>
    <w:rsid w:val="00D0527B"/>
    <w:rsid w:val="00D0754C"/>
    <w:rsid w:val="00D078BC"/>
    <w:rsid w:val="00D13C41"/>
    <w:rsid w:val="00D168F9"/>
    <w:rsid w:val="00D16942"/>
    <w:rsid w:val="00D24552"/>
    <w:rsid w:val="00D25715"/>
    <w:rsid w:val="00D25FED"/>
    <w:rsid w:val="00D26ED9"/>
    <w:rsid w:val="00D26F34"/>
    <w:rsid w:val="00D321AA"/>
    <w:rsid w:val="00D321C7"/>
    <w:rsid w:val="00D32618"/>
    <w:rsid w:val="00D34AB0"/>
    <w:rsid w:val="00D4015D"/>
    <w:rsid w:val="00D40C61"/>
    <w:rsid w:val="00D43E38"/>
    <w:rsid w:val="00D4459E"/>
    <w:rsid w:val="00D472C1"/>
    <w:rsid w:val="00D50093"/>
    <w:rsid w:val="00D53C8E"/>
    <w:rsid w:val="00D547FB"/>
    <w:rsid w:val="00D560B4"/>
    <w:rsid w:val="00D56ED1"/>
    <w:rsid w:val="00D631D4"/>
    <w:rsid w:val="00D64F35"/>
    <w:rsid w:val="00D656B5"/>
    <w:rsid w:val="00D66327"/>
    <w:rsid w:val="00D755E2"/>
    <w:rsid w:val="00D76DD4"/>
    <w:rsid w:val="00D8148C"/>
    <w:rsid w:val="00D81A50"/>
    <w:rsid w:val="00D846AB"/>
    <w:rsid w:val="00D87664"/>
    <w:rsid w:val="00D902DF"/>
    <w:rsid w:val="00D96E7A"/>
    <w:rsid w:val="00D9706D"/>
    <w:rsid w:val="00DA0186"/>
    <w:rsid w:val="00DA3245"/>
    <w:rsid w:val="00DA6BFC"/>
    <w:rsid w:val="00DA7CCA"/>
    <w:rsid w:val="00DA7D3D"/>
    <w:rsid w:val="00DB2F0C"/>
    <w:rsid w:val="00DB7461"/>
    <w:rsid w:val="00DC646B"/>
    <w:rsid w:val="00DD05D5"/>
    <w:rsid w:val="00DD4F6A"/>
    <w:rsid w:val="00DE2E31"/>
    <w:rsid w:val="00DE3357"/>
    <w:rsid w:val="00DE4172"/>
    <w:rsid w:val="00DE4399"/>
    <w:rsid w:val="00DE5C9E"/>
    <w:rsid w:val="00DE6235"/>
    <w:rsid w:val="00DF16AE"/>
    <w:rsid w:val="00DF3CDC"/>
    <w:rsid w:val="00E00703"/>
    <w:rsid w:val="00E047B9"/>
    <w:rsid w:val="00E06616"/>
    <w:rsid w:val="00E071AB"/>
    <w:rsid w:val="00E10245"/>
    <w:rsid w:val="00E1326A"/>
    <w:rsid w:val="00E133DD"/>
    <w:rsid w:val="00E1390D"/>
    <w:rsid w:val="00E17FDA"/>
    <w:rsid w:val="00E202A1"/>
    <w:rsid w:val="00E21058"/>
    <w:rsid w:val="00E3094E"/>
    <w:rsid w:val="00E30B95"/>
    <w:rsid w:val="00E349E1"/>
    <w:rsid w:val="00E365B8"/>
    <w:rsid w:val="00E371C2"/>
    <w:rsid w:val="00E37550"/>
    <w:rsid w:val="00E37743"/>
    <w:rsid w:val="00E41891"/>
    <w:rsid w:val="00E42FB9"/>
    <w:rsid w:val="00E43AF9"/>
    <w:rsid w:val="00E445C6"/>
    <w:rsid w:val="00E46091"/>
    <w:rsid w:val="00E50475"/>
    <w:rsid w:val="00E54CF0"/>
    <w:rsid w:val="00E56B54"/>
    <w:rsid w:val="00E62432"/>
    <w:rsid w:val="00E62E72"/>
    <w:rsid w:val="00E6401D"/>
    <w:rsid w:val="00E65927"/>
    <w:rsid w:val="00E65C0F"/>
    <w:rsid w:val="00E66D94"/>
    <w:rsid w:val="00E6705F"/>
    <w:rsid w:val="00E67E40"/>
    <w:rsid w:val="00E67FAF"/>
    <w:rsid w:val="00E706ED"/>
    <w:rsid w:val="00E73D7A"/>
    <w:rsid w:val="00E73F77"/>
    <w:rsid w:val="00E803A8"/>
    <w:rsid w:val="00E84F28"/>
    <w:rsid w:val="00E85723"/>
    <w:rsid w:val="00E85866"/>
    <w:rsid w:val="00E8634B"/>
    <w:rsid w:val="00E94E11"/>
    <w:rsid w:val="00EA07F1"/>
    <w:rsid w:val="00EA3A73"/>
    <w:rsid w:val="00EB2F20"/>
    <w:rsid w:val="00EB36F3"/>
    <w:rsid w:val="00EB584A"/>
    <w:rsid w:val="00EC1434"/>
    <w:rsid w:val="00EC1D03"/>
    <w:rsid w:val="00EC20F5"/>
    <w:rsid w:val="00EC417F"/>
    <w:rsid w:val="00EC5AD8"/>
    <w:rsid w:val="00ED0AD8"/>
    <w:rsid w:val="00EE4816"/>
    <w:rsid w:val="00EE760E"/>
    <w:rsid w:val="00EF010C"/>
    <w:rsid w:val="00EF15B3"/>
    <w:rsid w:val="00EF3551"/>
    <w:rsid w:val="00EF536B"/>
    <w:rsid w:val="00EF6DAE"/>
    <w:rsid w:val="00EF7AC5"/>
    <w:rsid w:val="00EF7BFE"/>
    <w:rsid w:val="00F01BF5"/>
    <w:rsid w:val="00F03187"/>
    <w:rsid w:val="00F03893"/>
    <w:rsid w:val="00F05190"/>
    <w:rsid w:val="00F0741D"/>
    <w:rsid w:val="00F10956"/>
    <w:rsid w:val="00F134B5"/>
    <w:rsid w:val="00F134F5"/>
    <w:rsid w:val="00F14710"/>
    <w:rsid w:val="00F15FEE"/>
    <w:rsid w:val="00F1629E"/>
    <w:rsid w:val="00F176DD"/>
    <w:rsid w:val="00F248F4"/>
    <w:rsid w:val="00F263D0"/>
    <w:rsid w:val="00F2698A"/>
    <w:rsid w:val="00F274EB"/>
    <w:rsid w:val="00F3057C"/>
    <w:rsid w:val="00F31AAE"/>
    <w:rsid w:val="00F31EC3"/>
    <w:rsid w:val="00F37EC0"/>
    <w:rsid w:val="00F46765"/>
    <w:rsid w:val="00F50BC7"/>
    <w:rsid w:val="00F544A1"/>
    <w:rsid w:val="00F5484C"/>
    <w:rsid w:val="00F554D2"/>
    <w:rsid w:val="00F625EC"/>
    <w:rsid w:val="00F62729"/>
    <w:rsid w:val="00F62BF5"/>
    <w:rsid w:val="00F71C59"/>
    <w:rsid w:val="00F741F5"/>
    <w:rsid w:val="00F858BD"/>
    <w:rsid w:val="00F92E8B"/>
    <w:rsid w:val="00F94724"/>
    <w:rsid w:val="00F947BB"/>
    <w:rsid w:val="00F95153"/>
    <w:rsid w:val="00F96E97"/>
    <w:rsid w:val="00FA30C5"/>
    <w:rsid w:val="00FA7392"/>
    <w:rsid w:val="00FA7483"/>
    <w:rsid w:val="00FA7626"/>
    <w:rsid w:val="00FB255A"/>
    <w:rsid w:val="00FB476E"/>
    <w:rsid w:val="00FC005D"/>
    <w:rsid w:val="00FC2049"/>
    <w:rsid w:val="00FC3DD5"/>
    <w:rsid w:val="00FC4C58"/>
    <w:rsid w:val="00FD01CD"/>
    <w:rsid w:val="00FD177F"/>
    <w:rsid w:val="00FD427C"/>
    <w:rsid w:val="00FD4F54"/>
    <w:rsid w:val="00FD5097"/>
    <w:rsid w:val="00FE04AA"/>
    <w:rsid w:val="00FE0A00"/>
    <w:rsid w:val="00FE61D2"/>
    <w:rsid w:val="00FE64F9"/>
    <w:rsid w:val="00FE7352"/>
    <w:rsid w:val="00FF09EF"/>
    <w:rsid w:val="00FF7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AA710"/>
  <w15:docId w15:val="{BC5D1701-9458-4722-B54D-FC9224EC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1EC"/>
    <w:pPr>
      <w:widowControl w:val="0"/>
      <w:spacing w:line="360" w:lineRule="auto"/>
      <w:ind w:firstLineChars="200" w:firstLine="200"/>
      <w:jc w:val="both"/>
    </w:pPr>
    <w:rPr>
      <w:rFonts w:eastAsia="宋体"/>
      <w:sz w:val="24"/>
    </w:rPr>
  </w:style>
  <w:style w:type="paragraph" w:styleId="1">
    <w:name w:val="heading 1"/>
    <w:basedOn w:val="a"/>
    <w:link w:val="10"/>
    <w:uiPriority w:val="9"/>
    <w:qFormat/>
    <w:rsid w:val="0079249F"/>
    <w:pPr>
      <w:numPr>
        <w:numId w:val="1"/>
      </w:numPr>
      <w:spacing w:beforeLines="50" w:before="163" w:afterLines="50" w:after="163"/>
      <w:ind w:left="425" w:firstLineChars="0" w:firstLine="0"/>
      <w:jc w:val="center"/>
      <w:outlineLvl w:val="0"/>
    </w:pPr>
    <w:rPr>
      <w:rFonts w:eastAsia="黑体"/>
      <w:b/>
      <w:sz w:val="32"/>
    </w:rPr>
  </w:style>
  <w:style w:type="paragraph" w:styleId="2">
    <w:name w:val="heading 2"/>
    <w:basedOn w:val="1"/>
    <w:link w:val="20"/>
    <w:uiPriority w:val="9"/>
    <w:unhideWhenUsed/>
    <w:qFormat/>
    <w:rsid w:val="009A66C8"/>
    <w:pPr>
      <w:numPr>
        <w:ilvl w:val="1"/>
      </w:numPr>
      <w:spacing w:beforeLines="100" w:before="326"/>
      <w:ind w:left="0" w:firstLine="0"/>
      <w:outlineLvl w:val="1"/>
    </w:pPr>
    <w:rPr>
      <w:sz w:val="30"/>
    </w:rPr>
  </w:style>
  <w:style w:type="paragraph" w:styleId="3">
    <w:name w:val="heading 3"/>
    <w:basedOn w:val="2"/>
    <w:link w:val="30"/>
    <w:uiPriority w:val="9"/>
    <w:unhideWhenUsed/>
    <w:qFormat/>
    <w:rsid w:val="00916969"/>
    <w:pPr>
      <w:numPr>
        <w:ilvl w:val="2"/>
      </w:numPr>
      <w:jc w:val="both"/>
      <w:outlineLvl w:val="2"/>
    </w:pPr>
    <w:rPr>
      <w:rFonts w:ascii="Times New Roman" w:eastAsia="宋体" w:hAnsi="Times New Roman"/>
      <w:b w:val="0"/>
      <w:sz w:val="28"/>
    </w:rPr>
  </w:style>
  <w:style w:type="paragraph" w:styleId="4">
    <w:name w:val="heading 4"/>
    <w:basedOn w:val="3"/>
    <w:next w:val="a"/>
    <w:link w:val="40"/>
    <w:uiPriority w:val="9"/>
    <w:unhideWhenUsed/>
    <w:qFormat/>
    <w:rsid w:val="00140EFD"/>
    <w:pPr>
      <w:numPr>
        <w:ilvl w:val="3"/>
      </w:numPr>
      <w:outlineLvl w:val="3"/>
    </w:pPr>
  </w:style>
  <w:style w:type="paragraph" w:styleId="5">
    <w:name w:val="heading 5"/>
    <w:basedOn w:val="a"/>
    <w:next w:val="a"/>
    <w:link w:val="50"/>
    <w:uiPriority w:val="9"/>
    <w:unhideWhenUsed/>
    <w:qFormat/>
    <w:rsid w:val="00B81358"/>
    <w:pPr>
      <w:spacing w:beforeLines="50" w:before="50" w:afterLines="50" w:after="50"/>
      <w:ind w:firstLineChars="0" w:firstLine="0"/>
      <w:outlineLvl w:val="4"/>
    </w:pPr>
    <w:rPr>
      <w:rFonts w:ascii="黑体" w:eastAsia="黑体" w:hAnsi="黑体"/>
    </w:rPr>
  </w:style>
  <w:style w:type="paragraph" w:styleId="6">
    <w:name w:val="heading 6"/>
    <w:basedOn w:val="a"/>
    <w:next w:val="a"/>
    <w:link w:val="60"/>
    <w:uiPriority w:val="9"/>
    <w:semiHidden/>
    <w:unhideWhenUsed/>
    <w:qFormat/>
    <w:rsid w:val="00FD01CD"/>
    <w:pPr>
      <w:keepNext/>
      <w:keepLines/>
      <w:spacing w:before="240" w:after="64" w:line="320" w:lineRule="auto"/>
      <w:ind w:firstLineChars="0" w:firstLine="0"/>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rsid w:val="00FD01CD"/>
    <w:pPr>
      <w:keepNext/>
      <w:keepLines/>
      <w:spacing w:before="240" w:after="64" w:line="320" w:lineRule="auto"/>
      <w:ind w:firstLineChars="0" w:firstLine="0"/>
      <w:outlineLvl w:val="6"/>
    </w:pPr>
    <w:rPr>
      <w:b/>
      <w:bCs/>
      <w:szCs w:val="24"/>
    </w:rPr>
  </w:style>
  <w:style w:type="paragraph" w:styleId="8">
    <w:name w:val="heading 8"/>
    <w:basedOn w:val="a"/>
    <w:next w:val="a"/>
    <w:link w:val="80"/>
    <w:uiPriority w:val="9"/>
    <w:semiHidden/>
    <w:unhideWhenUsed/>
    <w:qFormat/>
    <w:rsid w:val="00FD01CD"/>
    <w:pPr>
      <w:keepNext/>
      <w:keepLines/>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basedOn w:val="a"/>
    <w:next w:val="a"/>
    <w:link w:val="90"/>
    <w:uiPriority w:val="9"/>
    <w:semiHidden/>
    <w:unhideWhenUsed/>
    <w:qFormat/>
    <w:rsid w:val="00FD01CD"/>
    <w:pPr>
      <w:keepNext/>
      <w:keepLines/>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2536"/>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7B2536"/>
    <w:rPr>
      <w:rFonts w:eastAsia="宋体"/>
      <w:sz w:val="18"/>
      <w:szCs w:val="18"/>
    </w:rPr>
  </w:style>
  <w:style w:type="paragraph" w:styleId="a5">
    <w:name w:val="footer"/>
    <w:basedOn w:val="a"/>
    <w:link w:val="a6"/>
    <w:uiPriority w:val="99"/>
    <w:unhideWhenUsed/>
    <w:rsid w:val="007B2536"/>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7B2536"/>
    <w:rPr>
      <w:rFonts w:eastAsia="宋体"/>
      <w:sz w:val="18"/>
      <w:szCs w:val="18"/>
    </w:rPr>
  </w:style>
  <w:style w:type="paragraph" w:styleId="a7">
    <w:name w:val="List Paragraph"/>
    <w:basedOn w:val="a"/>
    <w:uiPriority w:val="34"/>
    <w:qFormat/>
    <w:rsid w:val="00D0754C"/>
    <w:pPr>
      <w:ind w:firstLine="420"/>
    </w:pPr>
  </w:style>
  <w:style w:type="character" w:customStyle="1" w:styleId="10">
    <w:name w:val="标题 1 字符"/>
    <w:basedOn w:val="a0"/>
    <w:link w:val="1"/>
    <w:uiPriority w:val="9"/>
    <w:rsid w:val="0079249F"/>
    <w:rPr>
      <w:rFonts w:eastAsia="黑体"/>
      <w:b/>
      <w:sz w:val="32"/>
    </w:rPr>
  </w:style>
  <w:style w:type="character" w:customStyle="1" w:styleId="20">
    <w:name w:val="标题 2 字符"/>
    <w:basedOn w:val="a0"/>
    <w:link w:val="2"/>
    <w:uiPriority w:val="9"/>
    <w:rsid w:val="009A66C8"/>
    <w:rPr>
      <w:rFonts w:eastAsia="黑体"/>
      <w:b/>
      <w:sz w:val="30"/>
    </w:rPr>
  </w:style>
  <w:style w:type="character" w:customStyle="1" w:styleId="30">
    <w:name w:val="标题 3 字符"/>
    <w:basedOn w:val="a0"/>
    <w:link w:val="3"/>
    <w:uiPriority w:val="9"/>
    <w:rsid w:val="00916969"/>
    <w:rPr>
      <w:rFonts w:ascii="Times New Roman" w:eastAsia="宋体" w:hAnsi="Times New Roman"/>
      <w:sz w:val="28"/>
    </w:rPr>
  </w:style>
  <w:style w:type="character" w:customStyle="1" w:styleId="40">
    <w:name w:val="标题 4 字符"/>
    <w:basedOn w:val="a0"/>
    <w:link w:val="4"/>
    <w:uiPriority w:val="9"/>
    <w:rsid w:val="00140EFD"/>
    <w:rPr>
      <w:rFonts w:ascii="Times New Roman" w:eastAsia="宋体" w:hAnsi="Times New Roman"/>
      <w:sz w:val="28"/>
    </w:rPr>
  </w:style>
  <w:style w:type="paragraph" w:styleId="TOC">
    <w:name w:val="TOC Heading"/>
    <w:basedOn w:val="1"/>
    <w:next w:val="a"/>
    <w:uiPriority w:val="39"/>
    <w:unhideWhenUsed/>
    <w:qFormat/>
    <w:rsid w:val="008909A0"/>
    <w:pPr>
      <w:keepNext/>
      <w:keepLines/>
      <w:widowControl/>
      <w:numPr>
        <w:numId w:val="0"/>
      </w:numPr>
      <w:spacing w:before="240" w:line="259" w:lineRule="auto"/>
      <w:jc w:val="left"/>
      <w:outlineLvl w:val="9"/>
    </w:pPr>
    <w:rPr>
      <w:rFonts w:asciiTheme="majorHAnsi" w:eastAsiaTheme="majorEastAsia" w:hAnsiTheme="majorHAnsi" w:cstheme="majorBidi"/>
      <w:color w:val="2F5496" w:themeColor="accent1" w:themeShade="BF"/>
      <w:kern w:val="0"/>
      <w:szCs w:val="32"/>
    </w:rPr>
  </w:style>
  <w:style w:type="paragraph" w:styleId="TOC1">
    <w:name w:val="toc 1"/>
    <w:basedOn w:val="a"/>
    <w:next w:val="a"/>
    <w:autoRedefine/>
    <w:uiPriority w:val="39"/>
    <w:unhideWhenUsed/>
    <w:rsid w:val="008909A0"/>
  </w:style>
  <w:style w:type="paragraph" w:styleId="TOC2">
    <w:name w:val="toc 2"/>
    <w:basedOn w:val="a"/>
    <w:next w:val="a"/>
    <w:autoRedefine/>
    <w:uiPriority w:val="39"/>
    <w:unhideWhenUsed/>
    <w:rsid w:val="008909A0"/>
    <w:pPr>
      <w:ind w:leftChars="200" w:left="420"/>
    </w:pPr>
  </w:style>
  <w:style w:type="paragraph" w:styleId="TOC3">
    <w:name w:val="toc 3"/>
    <w:basedOn w:val="a"/>
    <w:next w:val="a"/>
    <w:autoRedefine/>
    <w:uiPriority w:val="39"/>
    <w:unhideWhenUsed/>
    <w:rsid w:val="008909A0"/>
    <w:pPr>
      <w:ind w:leftChars="400" w:left="840"/>
    </w:pPr>
  </w:style>
  <w:style w:type="paragraph" w:styleId="TOC4">
    <w:name w:val="toc 4"/>
    <w:basedOn w:val="a"/>
    <w:next w:val="a"/>
    <w:autoRedefine/>
    <w:uiPriority w:val="39"/>
    <w:unhideWhenUsed/>
    <w:rsid w:val="008909A0"/>
    <w:pPr>
      <w:spacing w:line="240" w:lineRule="auto"/>
      <w:ind w:leftChars="600" w:left="1260" w:firstLineChars="0" w:firstLine="0"/>
    </w:pPr>
    <w:rPr>
      <w:rFonts w:eastAsiaTheme="minorEastAsia"/>
      <w:sz w:val="21"/>
      <w14:ligatures w14:val="standardContextual"/>
    </w:rPr>
  </w:style>
  <w:style w:type="paragraph" w:styleId="TOC5">
    <w:name w:val="toc 5"/>
    <w:basedOn w:val="a"/>
    <w:next w:val="a"/>
    <w:autoRedefine/>
    <w:uiPriority w:val="39"/>
    <w:unhideWhenUsed/>
    <w:rsid w:val="008909A0"/>
    <w:pPr>
      <w:spacing w:line="240" w:lineRule="auto"/>
      <w:ind w:leftChars="800" w:left="1680" w:firstLineChars="0" w:firstLine="0"/>
    </w:pPr>
    <w:rPr>
      <w:rFonts w:eastAsiaTheme="minorEastAsia"/>
      <w:sz w:val="21"/>
      <w14:ligatures w14:val="standardContextual"/>
    </w:rPr>
  </w:style>
  <w:style w:type="paragraph" w:styleId="TOC6">
    <w:name w:val="toc 6"/>
    <w:basedOn w:val="a"/>
    <w:next w:val="a"/>
    <w:autoRedefine/>
    <w:uiPriority w:val="39"/>
    <w:unhideWhenUsed/>
    <w:rsid w:val="008909A0"/>
    <w:pPr>
      <w:spacing w:line="240" w:lineRule="auto"/>
      <w:ind w:leftChars="1000" w:left="2100" w:firstLineChars="0" w:firstLine="0"/>
    </w:pPr>
    <w:rPr>
      <w:rFonts w:eastAsiaTheme="minorEastAsia"/>
      <w:sz w:val="21"/>
      <w14:ligatures w14:val="standardContextual"/>
    </w:rPr>
  </w:style>
  <w:style w:type="paragraph" w:styleId="TOC7">
    <w:name w:val="toc 7"/>
    <w:basedOn w:val="a"/>
    <w:next w:val="a"/>
    <w:autoRedefine/>
    <w:uiPriority w:val="39"/>
    <w:unhideWhenUsed/>
    <w:rsid w:val="008909A0"/>
    <w:pPr>
      <w:spacing w:line="240" w:lineRule="auto"/>
      <w:ind w:leftChars="1200" w:left="2520" w:firstLineChars="0" w:firstLine="0"/>
    </w:pPr>
    <w:rPr>
      <w:rFonts w:eastAsiaTheme="minorEastAsia"/>
      <w:sz w:val="21"/>
      <w14:ligatures w14:val="standardContextual"/>
    </w:rPr>
  </w:style>
  <w:style w:type="paragraph" w:styleId="TOC8">
    <w:name w:val="toc 8"/>
    <w:basedOn w:val="a"/>
    <w:next w:val="a"/>
    <w:autoRedefine/>
    <w:uiPriority w:val="39"/>
    <w:unhideWhenUsed/>
    <w:rsid w:val="008909A0"/>
    <w:pPr>
      <w:spacing w:line="240" w:lineRule="auto"/>
      <w:ind w:leftChars="1400" w:left="2940" w:firstLineChars="0" w:firstLine="0"/>
    </w:pPr>
    <w:rPr>
      <w:rFonts w:eastAsiaTheme="minorEastAsia"/>
      <w:sz w:val="21"/>
      <w14:ligatures w14:val="standardContextual"/>
    </w:rPr>
  </w:style>
  <w:style w:type="paragraph" w:styleId="TOC9">
    <w:name w:val="toc 9"/>
    <w:basedOn w:val="a"/>
    <w:next w:val="a"/>
    <w:autoRedefine/>
    <w:uiPriority w:val="39"/>
    <w:unhideWhenUsed/>
    <w:rsid w:val="008909A0"/>
    <w:pPr>
      <w:spacing w:line="240" w:lineRule="auto"/>
      <w:ind w:leftChars="1600" w:left="3360" w:firstLineChars="0" w:firstLine="0"/>
    </w:pPr>
    <w:rPr>
      <w:rFonts w:eastAsiaTheme="minorEastAsia"/>
      <w:sz w:val="21"/>
      <w14:ligatures w14:val="standardContextual"/>
    </w:rPr>
  </w:style>
  <w:style w:type="character" w:styleId="a8">
    <w:name w:val="Hyperlink"/>
    <w:basedOn w:val="a0"/>
    <w:uiPriority w:val="99"/>
    <w:unhideWhenUsed/>
    <w:rsid w:val="008909A0"/>
    <w:rPr>
      <w:color w:val="0563C1" w:themeColor="hyperlink"/>
      <w:u w:val="single"/>
    </w:rPr>
  </w:style>
  <w:style w:type="character" w:styleId="a9">
    <w:name w:val="Unresolved Mention"/>
    <w:basedOn w:val="a0"/>
    <w:uiPriority w:val="99"/>
    <w:semiHidden/>
    <w:unhideWhenUsed/>
    <w:rsid w:val="008909A0"/>
    <w:rPr>
      <w:color w:val="605E5C"/>
      <w:shd w:val="clear" w:color="auto" w:fill="E1DFDD"/>
    </w:rPr>
  </w:style>
  <w:style w:type="table" w:styleId="aa">
    <w:name w:val="Table Grid"/>
    <w:basedOn w:val="a1"/>
    <w:qFormat/>
    <w:rsid w:val="00CA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aliases w:val="表格"/>
    <w:basedOn w:val="a"/>
    <w:next w:val="a"/>
    <w:link w:val="ac"/>
    <w:qFormat/>
    <w:rsid w:val="008548DC"/>
    <w:pPr>
      <w:spacing w:line="240" w:lineRule="auto"/>
      <w:ind w:firstLineChars="0" w:firstLine="0"/>
      <w:jc w:val="center"/>
    </w:pPr>
    <w:rPr>
      <w:rFonts w:ascii="Times New Roman" w:hAnsi="Times New Roman" w:cstheme="majorBidi"/>
      <w:bCs/>
      <w:szCs w:val="32"/>
    </w:rPr>
  </w:style>
  <w:style w:type="character" w:customStyle="1" w:styleId="ac">
    <w:name w:val="标题 字符"/>
    <w:aliases w:val="表格 字符"/>
    <w:basedOn w:val="a0"/>
    <w:link w:val="ab"/>
    <w:rsid w:val="008548DC"/>
    <w:rPr>
      <w:rFonts w:ascii="Times New Roman" w:eastAsia="宋体" w:hAnsi="Times New Roman" w:cstheme="majorBidi"/>
      <w:bCs/>
      <w:sz w:val="24"/>
      <w:szCs w:val="32"/>
    </w:rPr>
  </w:style>
  <w:style w:type="paragraph" w:styleId="ad">
    <w:name w:val="Subtitle"/>
    <w:aliases w:val="图片表格标题"/>
    <w:basedOn w:val="a"/>
    <w:next w:val="a"/>
    <w:link w:val="ae"/>
    <w:uiPriority w:val="11"/>
    <w:qFormat/>
    <w:rsid w:val="00C66D63"/>
    <w:pPr>
      <w:spacing w:line="240" w:lineRule="auto"/>
      <w:ind w:firstLineChars="0" w:firstLine="0"/>
      <w:jc w:val="center"/>
    </w:pPr>
    <w:rPr>
      <w:rFonts w:eastAsia="黑体"/>
      <w:bCs/>
      <w:kern w:val="28"/>
      <w:sz w:val="28"/>
      <w:szCs w:val="32"/>
    </w:rPr>
  </w:style>
  <w:style w:type="character" w:customStyle="1" w:styleId="ae">
    <w:name w:val="副标题 字符"/>
    <w:aliases w:val="图片表格标题 字符"/>
    <w:basedOn w:val="a0"/>
    <w:link w:val="ad"/>
    <w:uiPriority w:val="11"/>
    <w:rsid w:val="00C66D63"/>
    <w:rPr>
      <w:rFonts w:eastAsia="黑体"/>
      <w:bCs/>
      <w:kern w:val="28"/>
      <w:sz w:val="28"/>
      <w:szCs w:val="32"/>
    </w:rPr>
  </w:style>
  <w:style w:type="paragraph" w:styleId="af">
    <w:name w:val="caption"/>
    <w:basedOn w:val="a"/>
    <w:next w:val="a"/>
    <w:uiPriority w:val="35"/>
    <w:unhideWhenUsed/>
    <w:qFormat/>
    <w:rsid w:val="00CA5B99"/>
    <w:rPr>
      <w:rFonts w:asciiTheme="majorHAnsi" w:eastAsia="黑体" w:hAnsiTheme="majorHAnsi" w:cstheme="majorBidi"/>
      <w:sz w:val="20"/>
      <w:szCs w:val="20"/>
    </w:rPr>
  </w:style>
  <w:style w:type="table" w:styleId="11">
    <w:name w:val="Grid Table 1 Light"/>
    <w:basedOn w:val="a1"/>
    <w:uiPriority w:val="46"/>
    <w:rsid w:val="007E7C3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50">
    <w:name w:val="标题 5 字符"/>
    <w:basedOn w:val="a0"/>
    <w:link w:val="5"/>
    <w:uiPriority w:val="9"/>
    <w:rsid w:val="00B81358"/>
    <w:rPr>
      <w:rFonts w:ascii="黑体" w:eastAsia="黑体" w:hAnsi="黑体"/>
      <w:sz w:val="24"/>
    </w:rPr>
  </w:style>
  <w:style w:type="paragraph" w:styleId="af0">
    <w:name w:val="Body Text"/>
    <w:basedOn w:val="a"/>
    <w:link w:val="af1"/>
    <w:uiPriority w:val="99"/>
    <w:qFormat/>
    <w:rsid w:val="00671D86"/>
    <w:pPr>
      <w:spacing w:after="120"/>
    </w:pPr>
    <w:rPr>
      <w:szCs w:val="24"/>
    </w:rPr>
  </w:style>
  <w:style w:type="character" w:customStyle="1" w:styleId="af1">
    <w:name w:val="正文文本 字符"/>
    <w:basedOn w:val="a0"/>
    <w:link w:val="af0"/>
    <w:uiPriority w:val="99"/>
    <w:rsid w:val="00671D86"/>
    <w:rPr>
      <w:rFonts w:eastAsia="宋体"/>
      <w:sz w:val="24"/>
      <w:szCs w:val="24"/>
    </w:rPr>
  </w:style>
  <w:style w:type="paragraph" w:customStyle="1" w:styleId="af2">
    <w:name w:val="图题"/>
    <w:basedOn w:val="af"/>
    <w:next w:val="a"/>
    <w:link w:val="af3"/>
    <w:qFormat/>
    <w:rsid w:val="00E047B9"/>
    <w:pPr>
      <w:ind w:firstLineChars="0" w:firstLine="0"/>
      <w:jc w:val="center"/>
    </w:pPr>
  </w:style>
  <w:style w:type="character" w:customStyle="1" w:styleId="af3">
    <w:name w:val="图题 字符"/>
    <w:basedOn w:val="a0"/>
    <w:link w:val="af2"/>
    <w:rsid w:val="00E047B9"/>
    <w:rPr>
      <w:rFonts w:asciiTheme="majorHAnsi" w:eastAsia="黑体" w:hAnsiTheme="majorHAnsi" w:cstheme="majorBidi"/>
      <w:sz w:val="20"/>
      <w:szCs w:val="20"/>
    </w:rPr>
  </w:style>
  <w:style w:type="character" w:styleId="af4">
    <w:name w:val="FollowedHyperlink"/>
    <w:basedOn w:val="a0"/>
    <w:uiPriority w:val="99"/>
    <w:semiHidden/>
    <w:unhideWhenUsed/>
    <w:rsid w:val="00E85866"/>
    <w:rPr>
      <w:color w:val="800080"/>
      <w:u w:val="single"/>
    </w:rPr>
  </w:style>
  <w:style w:type="paragraph" w:customStyle="1" w:styleId="msonormal0">
    <w:name w:val="msonormal"/>
    <w:basedOn w:val="a"/>
    <w:rsid w:val="00E85866"/>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ont5">
    <w:name w:val="font5"/>
    <w:basedOn w:val="a"/>
    <w:rsid w:val="00E85866"/>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65">
    <w:name w:val="xl65"/>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6">
    <w:name w:val="xl66"/>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7">
    <w:name w:val="xl67"/>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8">
    <w:name w:val="xl68"/>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9">
    <w:name w:val="xl69"/>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0">
    <w:name w:val="xl70"/>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1">
    <w:name w:val="xl71"/>
    <w:basedOn w:val="a"/>
    <w:rsid w:val="00E85866"/>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xl72">
    <w:name w:val="xl72"/>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73">
    <w:name w:val="xl73"/>
    <w:basedOn w:val="a"/>
    <w:rsid w:val="00E85866"/>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4">
    <w:name w:val="xl74"/>
    <w:basedOn w:val="a"/>
    <w:rsid w:val="00E85866"/>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5">
    <w:name w:val="xl75"/>
    <w:basedOn w:val="a"/>
    <w:rsid w:val="00E85866"/>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6">
    <w:name w:val="xl76"/>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77">
    <w:name w:val="xl77"/>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78">
    <w:name w:val="xl78"/>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79">
    <w:name w:val="xl79"/>
    <w:basedOn w:val="a"/>
    <w:rsid w:val="00E8586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80">
    <w:name w:val="xl80"/>
    <w:basedOn w:val="a"/>
    <w:rsid w:val="00E85866"/>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dx">
    <w:name w:val="dx"/>
    <w:basedOn w:val="a"/>
    <w:link w:val="dxChar"/>
    <w:qFormat/>
    <w:rsid w:val="00851263"/>
    <w:pPr>
      <w:spacing w:beforeLines="50" w:line="300" w:lineRule="auto"/>
    </w:pPr>
    <w:rPr>
      <w:rFonts w:ascii="Times New Roman" w:hAnsi="Times New Roman"/>
      <w:color w:val="000000" w:themeColor="text1"/>
      <w:szCs w:val="24"/>
    </w:rPr>
  </w:style>
  <w:style w:type="character" w:customStyle="1" w:styleId="dxChar">
    <w:name w:val="dx Char"/>
    <w:basedOn w:val="a0"/>
    <w:link w:val="dx"/>
    <w:qFormat/>
    <w:rsid w:val="00851263"/>
    <w:rPr>
      <w:rFonts w:ascii="Times New Roman" w:eastAsia="宋体" w:hAnsi="Times New Roman"/>
      <w:color w:val="000000" w:themeColor="text1"/>
      <w:sz w:val="24"/>
      <w:szCs w:val="24"/>
    </w:rPr>
  </w:style>
  <w:style w:type="paragraph" w:customStyle="1" w:styleId="12">
    <w:name w:val="无间隔1"/>
    <w:uiPriority w:val="1"/>
    <w:qFormat/>
    <w:rsid w:val="00851263"/>
    <w:pPr>
      <w:widowControl w:val="0"/>
      <w:jc w:val="both"/>
    </w:pPr>
    <w:rPr>
      <w:rFonts w:ascii="Calibri" w:eastAsia="宋体" w:hAnsi="Calibri" w:cs="Times New Roman"/>
    </w:rPr>
  </w:style>
  <w:style w:type="character" w:styleId="af5">
    <w:name w:val="annotation reference"/>
    <w:basedOn w:val="a0"/>
    <w:uiPriority w:val="99"/>
    <w:semiHidden/>
    <w:unhideWhenUsed/>
    <w:rsid w:val="00540591"/>
    <w:rPr>
      <w:sz w:val="21"/>
      <w:szCs w:val="21"/>
    </w:rPr>
  </w:style>
  <w:style w:type="paragraph" w:styleId="af6">
    <w:name w:val="annotation text"/>
    <w:basedOn w:val="a"/>
    <w:link w:val="af7"/>
    <w:uiPriority w:val="99"/>
    <w:semiHidden/>
    <w:unhideWhenUsed/>
    <w:rsid w:val="00540591"/>
    <w:pPr>
      <w:jc w:val="left"/>
    </w:pPr>
  </w:style>
  <w:style w:type="character" w:customStyle="1" w:styleId="af7">
    <w:name w:val="批注文字 字符"/>
    <w:basedOn w:val="a0"/>
    <w:link w:val="af6"/>
    <w:uiPriority w:val="99"/>
    <w:semiHidden/>
    <w:rsid w:val="00540591"/>
    <w:rPr>
      <w:rFonts w:eastAsia="宋体"/>
      <w:sz w:val="24"/>
    </w:rPr>
  </w:style>
  <w:style w:type="paragraph" w:styleId="af8">
    <w:name w:val="annotation subject"/>
    <w:basedOn w:val="af6"/>
    <w:next w:val="af6"/>
    <w:link w:val="af9"/>
    <w:uiPriority w:val="99"/>
    <w:semiHidden/>
    <w:unhideWhenUsed/>
    <w:rsid w:val="00540591"/>
    <w:rPr>
      <w:b/>
      <w:bCs/>
    </w:rPr>
  </w:style>
  <w:style w:type="character" w:customStyle="1" w:styleId="af9">
    <w:name w:val="批注主题 字符"/>
    <w:basedOn w:val="af7"/>
    <w:link w:val="af8"/>
    <w:uiPriority w:val="99"/>
    <w:semiHidden/>
    <w:rsid w:val="00540591"/>
    <w:rPr>
      <w:rFonts w:eastAsia="宋体"/>
      <w:b/>
      <w:bCs/>
      <w:sz w:val="24"/>
    </w:rPr>
  </w:style>
  <w:style w:type="character" w:styleId="afa">
    <w:name w:val="Placeholder Text"/>
    <w:basedOn w:val="a0"/>
    <w:uiPriority w:val="99"/>
    <w:semiHidden/>
    <w:rsid w:val="007A4226"/>
    <w:rPr>
      <w:color w:val="666666"/>
    </w:rPr>
  </w:style>
  <w:style w:type="character" w:customStyle="1" w:styleId="60">
    <w:name w:val="标题 6 字符"/>
    <w:basedOn w:val="a0"/>
    <w:link w:val="6"/>
    <w:uiPriority w:val="9"/>
    <w:semiHidden/>
    <w:rsid w:val="00FD01CD"/>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FD01CD"/>
    <w:rPr>
      <w:rFonts w:eastAsia="宋体"/>
      <w:b/>
      <w:bCs/>
      <w:sz w:val="24"/>
      <w:szCs w:val="24"/>
    </w:rPr>
  </w:style>
  <w:style w:type="character" w:customStyle="1" w:styleId="80">
    <w:name w:val="标题 8 字符"/>
    <w:basedOn w:val="a0"/>
    <w:link w:val="8"/>
    <w:uiPriority w:val="9"/>
    <w:semiHidden/>
    <w:rsid w:val="00FD01CD"/>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FD01CD"/>
    <w:rPr>
      <w:rFonts w:asciiTheme="majorHAnsi" w:eastAsiaTheme="majorEastAsia" w:hAnsiTheme="majorHAnsi" w:cstheme="majorBidi"/>
      <w:szCs w:val="21"/>
    </w:rPr>
  </w:style>
  <w:style w:type="paragraph" w:customStyle="1" w:styleId="31">
    <w:name w:val="标题3标题"/>
    <w:basedOn w:val="3"/>
    <w:link w:val="32"/>
    <w:qFormat/>
    <w:rsid w:val="00F134F5"/>
    <w:pPr>
      <w:spacing w:before="100" w:after="50"/>
      <w:ind w:left="0" w:firstLine="0"/>
    </w:pPr>
    <w:rPr>
      <w:rFonts w:eastAsia="黑体"/>
      <w:b/>
      <w:bCs/>
      <w:sz w:val="30"/>
    </w:rPr>
  </w:style>
  <w:style w:type="character" w:customStyle="1" w:styleId="32">
    <w:name w:val="标题3标题 字符"/>
    <w:basedOn w:val="30"/>
    <w:link w:val="31"/>
    <w:rsid w:val="00F134F5"/>
    <w:rPr>
      <w:rFonts w:ascii="Times New Roman" w:eastAsia="黑体" w:hAnsi="Times New Roman"/>
      <w:b/>
      <w:bCs/>
      <w:sz w:val="30"/>
    </w:rPr>
  </w:style>
  <w:style w:type="paragraph" w:customStyle="1" w:styleId="33">
    <w:name w:val="标题3文本"/>
    <w:basedOn w:val="3"/>
    <w:link w:val="34"/>
    <w:qFormat/>
    <w:rsid w:val="00916969"/>
    <w:pPr>
      <w:numPr>
        <w:ilvl w:val="0"/>
        <w:numId w:val="0"/>
      </w:numPr>
      <w:ind w:left="680"/>
    </w:pPr>
  </w:style>
  <w:style w:type="character" w:customStyle="1" w:styleId="34">
    <w:name w:val="标题3文本 字符"/>
    <w:basedOn w:val="30"/>
    <w:link w:val="33"/>
    <w:rsid w:val="00916969"/>
    <w:rPr>
      <w:rFonts w:ascii="Times New Roman" w:eastAsia="宋体" w:hAnsi="Times New Roman"/>
      <w:sz w:val="28"/>
    </w:rPr>
  </w:style>
  <w:style w:type="paragraph" w:styleId="afb">
    <w:name w:val="Quote"/>
    <w:basedOn w:val="a"/>
    <w:next w:val="a"/>
    <w:link w:val="afc"/>
    <w:uiPriority w:val="29"/>
    <w:qFormat/>
    <w:rsid w:val="00166444"/>
    <w:pPr>
      <w:spacing w:before="200" w:after="160"/>
      <w:ind w:left="864" w:right="864"/>
      <w:jc w:val="center"/>
    </w:pPr>
    <w:rPr>
      <w:i/>
      <w:iCs/>
      <w:color w:val="404040" w:themeColor="text1" w:themeTint="BF"/>
    </w:rPr>
  </w:style>
  <w:style w:type="character" w:customStyle="1" w:styleId="afc">
    <w:name w:val="引用 字符"/>
    <w:basedOn w:val="a0"/>
    <w:link w:val="afb"/>
    <w:uiPriority w:val="29"/>
    <w:rsid w:val="00166444"/>
    <w:rPr>
      <w:rFonts w:eastAsia="宋体"/>
      <w:i/>
      <w:iCs/>
      <w:color w:val="404040" w:themeColor="text1" w:themeTint="BF"/>
      <w:sz w:val="24"/>
    </w:rPr>
  </w:style>
  <w:style w:type="paragraph" w:customStyle="1" w:styleId="afd">
    <w:name w:val="四级"/>
    <w:basedOn w:val="33"/>
    <w:link w:val="afe"/>
    <w:qFormat/>
    <w:rsid w:val="003D2965"/>
    <w:pPr>
      <w:spacing w:before="50" w:after="50"/>
      <w:ind w:left="567"/>
    </w:pPr>
    <w:rPr>
      <w:b/>
    </w:rPr>
  </w:style>
  <w:style w:type="character" w:customStyle="1" w:styleId="afe">
    <w:name w:val="四级 字符"/>
    <w:basedOn w:val="34"/>
    <w:link w:val="afd"/>
    <w:rsid w:val="003D2965"/>
    <w:rPr>
      <w:rFonts w:ascii="Times New Roman" w:eastAsia="宋体"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23613">
      <w:bodyDiv w:val="1"/>
      <w:marLeft w:val="0"/>
      <w:marRight w:val="0"/>
      <w:marTop w:val="0"/>
      <w:marBottom w:val="0"/>
      <w:divBdr>
        <w:top w:val="none" w:sz="0" w:space="0" w:color="auto"/>
        <w:left w:val="none" w:sz="0" w:space="0" w:color="auto"/>
        <w:bottom w:val="none" w:sz="0" w:space="0" w:color="auto"/>
        <w:right w:val="none" w:sz="0" w:space="0" w:color="auto"/>
      </w:divBdr>
    </w:div>
    <w:div w:id="1150563016">
      <w:bodyDiv w:val="1"/>
      <w:marLeft w:val="0"/>
      <w:marRight w:val="0"/>
      <w:marTop w:val="0"/>
      <w:marBottom w:val="0"/>
      <w:divBdr>
        <w:top w:val="none" w:sz="0" w:space="0" w:color="auto"/>
        <w:left w:val="none" w:sz="0" w:space="0" w:color="auto"/>
        <w:bottom w:val="none" w:sz="0" w:space="0" w:color="auto"/>
        <w:right w:val="none" w:sz="0" w:space="0" w:color="auto"/>
      </w:divBdr>
    </w:div>
    <w:div w:id="1159463990">
      <w:bodyDiv w:val="1"/>
      <w:marLeft w:val="0"/>
      <w:marRight w:val="0"/>
      <w:marTop w:val="0"/>
      <w:marBottom w:val="0"/>
      <w:divBdr>
        <w:top w:val="none" w:sz="0" w:space="0" w:color="auto"/>
        <w:left w:val="none" w:sz="0" w:space="0" w:color="auto"/>
        <w:bottom w:val="none" w:sz="0" w:space="0" w:color="auto"/>
        <w:right w:val="none" w:sz="0" w:space="0" w:color="auto"/>
      </w:divBdr>
    </w:div>
    <w:div w:id="1586693307">
      <w:bodyDiv w:val="1"/>
      <w:marLeft w:val="0"/>
      <w:marRight w:val="0"/>
      <w:marTop w:val="0"/>
      <w:marBottom w:val="0"/>
      <w:divBdr>
        <w:top w:val="none" w:sz="0" w:space="0" w:color="auto"/>
        <w:left w:val="none" w:sz="0" w:space="0" w:color="auto"/>
        <w:bottom w:val="none" w:sz="0" w:space="0" w:color="auto"/>
        <w:right w:val="none" w:sz="0" w:space="0" w:color="auto"/>
      </w:divBdr>
    </w:div>
    <w:div w:id="1816678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2E6ED-7599-4A76-A5B0-98105905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11197</Words>
  <Characters>12430</Characters>
  <Application>Microsoft Office Word</Application>
  <DocSecurity>0</DocSecurity>
  <Lines>887</Lines>
  <Paragraphs>945</Paragraphs>
  <ScaleCrop>false</ScaleCrop>
  <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CCQY</dc:creator>
  <cp:keywords/>
  <dc:description/>
  <cp:lastModifiedBy>CCQY</cp:lastModifiedBy>
  <cp:revision>4</cp:revision>
  <cp:lastPrinted>2025-05-14T07:51:00Z</cp:lastPrinted>
  <dcterms:created xsi:type="dcterms:W3CDTF">2025-05-19T07:34:00Z</dcterms:created>
  <dcterms:modified xsi:type="dcterms:W3CDTF">2025-05-19T07:38:00Z</dcterms:modified>
</cp:coreProperties>
</file>