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开发区分局</w:t>
      </w:r>
      <w:r>
        <w:rPr>
          <w:sz w:val="44"/>
          <w:szCs w:val="44"/>
        </w:rPr>
        <w:t>2021年“双随机、一公开”</w:t>
      </w:r>
      <w:r>
        <w:rPr>
          <w:rFonts w:hint="eastAsia"/>
          <w:sz w:val="44"/>
          <w:szCs w:val="44"/>
        </w:rPr>
        <w:t>工作情况</w:t>
      </w:r>
    </w:p>
    <w:bookmarkEnd w:id="0"/>
    <w:p>
      <w:pPr>
        <w:ind w:firstLine="2420" w:firstLineChars="550"/>
        <w:rPr>
          <w:rFonts w:hint="eastAsia"/>
          <w:sz w:val="44"/>
          <w:szCs w:val="44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按照市局2021年度“双随机、一公开”工作的要求，2021年初按照市局此项工作的抽查计划要求，结合开发区分局辖区内企业和农民专业合作社的数量，开发区2021年度“双随机、一公开”工作的数量为：企业73户，农民专业合作社6户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抽查内容为：</w:t>
      </w:r>
    </w:p>
    <w:p>
      <w:pPr>
        <w:ind w:left="420" w:left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1、登记事项检查---住所（经营场所）或驻在场所的检查；2、公示信息检查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年度报告公示信息的检查；</w:t>
      </w:r>
    </w:p>
    <w:p>
      <w:pPr>
        <w:ind w:left="420" w:left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3、登记事项检查</w:t>
      </w:r>
      <w:r>
        <w:rPr>
          <w:sz w:val="32"/>
          <w:szCs w:val="32"/>
        </w:rPr>
        <w:t>—</w:t>
      </w:r>
      <w:r>
        <w:rPr>
          <w:rFonts w:hint="eastAsia"/>
          <w:sz w:val="32"/>
          <w:szCs w:val="32"/>
        </w:rPr>
        <w:t>名称规范使用情况的检查。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我局按照执法名录库的安排，派相关执法人员认真开展“双随机、一公开”工作。按时完成了全年的工作任务。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在工作中发现如下问题：</w:t>
      </w:r>
    </w:p>
    <w:p>
      <w:pPr>
        <w:pStyle w:val="5"/>
        <w:ind w:left="36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1、部分企业的经营地址不详，按照登记的地址找不到，加大了工作的难度。</w:t>
      </w:r>
    </w:p>
    <w:p>
      <w:pPr>
        <w:pStyle w:val="5"/>
        <w:ind w:left="36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2、法人及相关工作人员的联系方式发生了改变，联系不上。</w:t>
      </w:r>
    </w:p>
    <w:p>
      <w:pPr>
        <w:pStyle w:val="5"/>
        <w:ind w:left="36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3、部分企业没有设置明显的标识。</w:t>
      </w:r>
    </w:p>
    <w:p>
      <w:pPr>
        <w:ind w:firstLine="1280" w:firstLineChars="400"/>
        <w:rPr>
          <w:rFonts w:hint="eastAsia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26C"/>
    <w:rsid w:val="000B328D"/>
    <w:rsid w:val="00286AFE"/>
    <w:rsid w:val="00375350"/>
    <w:rsid w:val="003763CB"/>
    <w:rsid w:val="003C526C"/>
    <w:rsid w:val="00433DC2"/>
    <w:rsid w:val="008D0212"/>
    <w:rsid w:val="00A60EB8"/>
    <w:rsid w:val="00AC45AA"/>
    <w:rsid w:val="00B66D73"/>
    <w:rsid w:val="00CE5BF7"/>
    <w:rsid w:val="4CE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150</TotalTime>
  <ScaleCrop>false</ScaleCrop>
  <LinksUpToDate>false</LinksUpToDate>
  <CharactersWithSpaces>361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2022-03-11T02:16:00Z</dcterms:created>
  <dc:creator>usq</dc:creator>
  <cp:lastModifiedBy>花仙子</cp:lastModifiedBy>
  <cp:lastPrinted>2022-03-11T04:24:00Z</cp:lastPrinted>
  <dcterms:modified xsi:type="dcterms:W3CDTF">2022-03-11T05:06:33Z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