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3.1日-3.15日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11"/>
        <w:gridCol w:w="114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白山市林源春生态科技股份有限公司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91220625795232939D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徐建友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SC11522060516024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2022/3/1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2022/4/5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白山市大东方酒业有限责任公司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91220625737040437Y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孙兆清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SC11522060505251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2022/3/7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2027/3/6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白山市江源区承天顺酒业有限责任公司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91220625081916386C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孙永亮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SC11522060530666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2022/3/3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2027/3/2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长白朝鲜族自治县川一硅藻土有限公司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91220623782631738G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董卜祯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SC20122062330052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2022/3/3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2027/3/2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白山韩象人参科技有限公司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91220602MA0Y522J9L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张霞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SC11722060231502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茶叶及相关制品,蔬菜制品,水果制品,炒货食品及坚果制品,蜂产品,其他食品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2022/3/9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2022/5/11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吉林靖宇炳华中药开发有限公司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91220622740490017J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王建国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SC10622060259635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其他食品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2022/3/9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2027/3/8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吉林斯唯特饮品有限公司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91220625753632926Q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邱久杰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SC10622060529672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2022/3/11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2027/3/10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吉林省健维天然生物科技有限公司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91220681598817583C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张全民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SC13122060262873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饮料,其他食品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2022/3/11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2026/7/1</w:t>
            </w:r>
          </w:p>
        </w:tc>
      </w:tr>
    </w:tbl>
    <w:p>
      <w:pPr>
        <w:jc w:val="both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62F3C82"/>
    <w:rsid w:val="2037682B"/>
    <w:rsid w:val="23EB6B0B"/>
    <w:rsid w:val="26D14F97"/>
    <w:rsid w:val="296A47D6"/>
    <w:rsid w:val="30681AD2"/>
    <w:rsid w:val="367E36DC"/>
    <w:rsid w:val="393F6898"/>
    <w:rsid w:val="47B429B3"/>
    <w:rsid w:val="4AC441E4"/>
    <w:rsid w:val="5A8C1A1B"/>
    <w:rsid w:val="5ACD3D1D"/>
    <w:rsid w:val="614C1849"/>
    <w:rsid w:val="65D24AEA"/>
    <w:rsid w:val="671B0244"/>
    <w:rsid w:val="6A8D2819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2022-03-21T02:38:05Z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ACEF8FA163D9405FA4B07585F65BF875</vt:lpwstr>
  </property>
</Properties>
</file>