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vertAlign w:val="baseline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2022年03.16日--</w:t>
      </w:r>
      <w:bookmarkStart w:id="0" w:name="_GoBack"/>
      <w:bookmarkEnd w:id="0"/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03.31日市场监管局医疗器械经营许可核发情况</w:t>
      </w:r>
    </w:p>
    <w:tbl>
      <w:tblPr>
        <w:tblStyle w:val="5"/>
        <w:tblpPr w:leftFromText="180" w:rightFromText="180" w:vertAnchor="page" w:horzAnchor="page" w:tblpXSpec="center" w:tblpY="2253"/>
        <w:tblOverlap w:val="never"/>
        <w:tblW w:w="148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4"/>
        <w:gridCol w:w="1351"/>
        <w:gridCol w:w="1386"/>
        <w:gridCol w:w="947"/>
        <w:gridCol w:w="1093"/>
        <w:gridCol w:w="1676"/>
        <w:gridCol w:w="5218"/>
        <w:gridCol w:w="1232"/>
        <w:gridCol w:w="12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4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351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行政相对人名称</w:t>
            </w:r>
          </w:p>
        </w:tc>
        <w:tc>
          <w:tcPr>
            <w:tcW w:w="1386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统一社会信用代码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法定代表人</w:t>
            </w:r>
          </w:p>
        </w:tc>
        <w:tc>
          <w:tcPr>
            <w:tcW w:w="1093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676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许可编号</w:t>
            </w:r>
          </w:p>
        </w:tc>
        <w:tc>
          <w:tcPr>
            <w:tcW w:w="5218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许可内容</w:t>
            </w:r>
          </w:p>
        </w:tc>
        <w:tc>
          <w:tcPr>
            <w:tcW w:w="1232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有效期自</w:t>
            </w:r>
          </w:p>
        </w:tc>
        <w:tc>
          <w:tcPr>
            <w:tcW w:w="1285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  <w:t>1</w:t>
            </w:r>
          </w:p>
        </w:tc>
        <w:tc>
          <w:tcPr>
            <w:tcW w:w="13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白山康琳大药房有限公司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91220600MA7FNXJL17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王忠孝</w:t>
            </w:r>
          </w:p>
        </w:tc>
        <w:tc>
          <w:tcPr>
            <w:tcW w:w="109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  <w:t>新办</w:t>
            </w:r>
          </w:p>
        </w:tc>
        <w:tc>
          <w:tcPr>
            <w:tcW w:w="16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吉白市监械经营许20220015号</w:t>
            </w:r>
          </w:p>
        </w:tc>
        <w:tc>
          <w:tcPr>
            <w:tcW w:w="52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2002年分类目录：6815，6822，6863，6865，6866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2017年分类目录：02，08，10，14，16，17，18</w:t>
            </w:r>
          </w:p>
        </w:tc>
        <w:tc>
          <w:tcPr>
            <w:tcW w:w="123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2022/03/23</w:t>
            </w:r>
          </w:p>
        </w:tc>
        <w:tc>
          <w:tcPr>
            <w:tcW w:w="12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2027/03/22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  <w:t>2</w:t>
            </w:r>
          </w:p>
        </w:tc>
        <w:tc>
          <w:tcPr>
            <w:tcW w:w="13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白山爱尔眼科医院有限公司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91220601316710543K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胡超</w:t>
            </w:r>
          </w:p>
        </w:tc>
        <w:tc>
          <w:tcPr>
            <w:tcW w:w="109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  <w:t>新办</w:t>
            </w:r>
          </w:p>
        </w:tc>
        <w:tc>
          <w:tcPr>
            <w:tcW w:w="16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吉白市监械经营许20220016号</w:t>
            </w:r>
          </w:p>
        </w:tc>
        <w:tc>
          <w:tcPr>
            <w:tcW w:w="52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2002年分类目录：6822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2017年分类目录：16</w:t>
            </w:r>
          </w:p>
        </w:tc>
        <w:tc>
          <w:tcPr>
            <w:tcW w:w="123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2022/03/29</w:t>
            </w:r>
          </w:p>
        </w:tc>
        <w:tc>
          <w:tcPr>
            <w:tcW w:w="12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2027/03/28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  <w:t>3</w:t>
            </w:r>
          </w:p>
        </w:tc>
        <w:tc>
          <w:tcPr>
            <w:tcW w:w="13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临江市环宇通达医药咨询中心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91220681MA153WDA1H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张起华</w:t>
            </w:r>
          </w:p>
        </w:tc>
        <w:tc>
          <w:tcPr>
            <w:tcW w:w="10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吉白市监械经营许20221012号</w:t>
            </w:r>
          </w:p>
        </w:tc>
        <w:tc>
          <w:tcPr>
            <w:tcW w:w="52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2002年分类目录：6815，6821，6822，6823，6830，6832，6854，6863，6864，6866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2017年分类目录：01，02，05，06，07，08，09，10，12，14，15，16，17，18，22</w:t>
            </w:r>
          </w:p>
        </w:tc>
        <w:tc>
          <w:tcPr>
            <w:tcW w:w="123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2022/03/16</w:t>
            </w:r>
          </w:p>
        </w:tc>
        <w:tc>
          <w:tcPr>
            <w:tcW w:w="12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2026/06/07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  <w:t>4</w:t>
            </w:r>
          </w:p>
        </w:tc>
        <w:tc>
          <w:tcPr>
            <w:tcW w:w="13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白山康顺大药房有限公司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91220625MA0Y4QF30L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于长清</w:t>
            </w:r>
          </w:p>
        </w:tc>
        <w:tc>
          <w:tcPr>
            <w:tcW w:w="10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吉白市监械经营许20221013号</w:t>
            </w:r>
          </w:p>
        </w:tc>
        <w:tc>
          <w:tcPr>
            <w:tcW w:w="52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2002年分类目录：6815，6820，6822，6826，6840（诊断试剂不需低温冷藏运输贮存），6854，6865，6866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2017年分类目录：01，02，04，06，07，08，09，10，14，16，18，22，6840（不需冷链运输、贮存）</w:t>
            </w:r>
          </w:p>
        </w:tc>
        <w:tc>
          <w:tcPr>
            <w:tcW w:w="123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2022/03/23</w:t>
            </w:r>
          </w:p>
        </w:tc>
        <w:tc>
          <w:tcPr>
            <w:tcW w:w="12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2022/04/16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  <w:t>5</w:t>
            </w:r>
          </w:p>
        </w:tc>
        <w:tc>
          <w:tcPr>
            <w:tcW w:w="13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白山市宏康医疗器械有限公司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91220602MA145E8U4A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徐美华</w:t>
            </w:r>
          </w:p>
        </w:tc>
        <w:tc>
          <w:tcPr>
            <w:tcW w:w="10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延续</w:t>
            </w:r>
          </w:p>
        </w:tc>
        <w:tc>
          <w:tcPr>
            <w:tcW w:w="16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吉白市监械经营许20221014号</w:t>
            </w:r>
          </w:p>
        </w:tc>
        <w:tc>
          <w:tcPr>
            <w:tcW w:w="52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2002年分类目录：6815，6821，6822，6823，6824，6825，6826，6828，6830，6833，6845，6846，6854，6863，6864，6865，6866，6870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2017年分类目录：01，02，04，05，06，07，08，09，10，12，13，14，15，16，17，18，19，21，22，6840（不需冷链运输、贮存）</w:t>
            </w:r>
          </w:p>
        </w:tc>
        <w:tc>
          <w:tcPr>
            <w:tcW w:w="123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2022/03/23</w:t>
            </w:r>
          </w:p>
        </w:tc>
        <w:tc>
          <w:tcPr>
            <w:tcW w:w="12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2027/03/22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  <w:t>6</w:t>
            </w:r>
          </w:p>
        </w:tc>
        <w:tc>
          <w:tcPr>
            <w:tcW w:w="13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吉林省胜元医疗器械销售有限公司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91220625MA17ET1K0C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马桂云</w:t>
            </w:r>
          </w:p>
        </w:tc>
        <w:tc>
          <w:tcPr>
            <w:tcW w:w="10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吉白市监械经营许20221015号</w:t>
            </w:r>
          </w:p>
        </w:tc>
        <w:tc>
          <w:tcPr>
            <w:tcW w:w="52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2002年分类目录：6801，6802，6804，6805，6806，6820，6821，6822，6823，6824，6825，6826，6827，6834，6841，6845，6846，6854，6855，6856，6857，6858，6863，6864，6865，6866，6870，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2017年分类目录：01，02，04，06，07，08，09，11，14，15，16，17，18，19，20，21，22，6840体外诊断试剂（不需冷链运输、贮存）</w:t>
            </w:r>
          </w:p>
        </w:tc>
        <w:tc>
          <w:tcPr>
            <w:tcW w:w="123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2022/03/24</w:t>
            </w:r>
          </w:p>
        </w:tc>
        <w:tc>
          <w:tcPr>
            <w:tcW w:w="12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2025/04/27</w:t>
            </w:r>
          </w:p>
        </w:tc>
      </w:tr>
    </w:tbl>
    <w:p>
      <w:pPr>
        <w:jc w:val="both"/>
        <w:rPr>
          <w:rFonts w:hint="eastAsia" w:eastAsiaTheme="minorEastAsia"/>
          <w:lang w:val="en-US" w:eastAsia="zh-CN"/>
        </w:rPr>
      </w:pPr>
    </w:p>
    <w:sectPr>
      <w:pgSz w:w="16838" w:h="11906" w:orient="landscape"/>
      <w:pgMar w:top="1293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B9F64A7"/>
    <w:rsid w:val="0F7362E8"/>
    <w:rsid w:val="139F52EF"/>
    <w:rsid w:val="141F12D4"/>
    <w:rsid w:val="15323FB3"/>
    <w:rsid w:val="215A085A"/>
    <w:rsid w:val="21EB53F5"/>
    <w:rsid w:val="28540F4F"/>
    <w:rsid w:val="30CD7D6F"/>
    <w:rsid w:val="33634F86"/>
    <w:rsid w:val="346D0447"/>
    <w:rsid w:val="392119A5"/>
    <w:rsid w:val="3BB17E55"/>
    <w:rsid w:val="3DE313B5"/>
    <w:rsid w:val="44F21720"/>
    <w:rsid w:val="4D2755CC"/>
    <w:rsid w:val="4D5D3E13"/>
    <w:rsid w:val="50CF01A6"/>
    <w:rsid w:val="61234886"/>
    <w:rsid w:val="662C6645"/>
    <w:rsid w:val="6C540ABE"/>
    <w:rsid w:val="7B1D4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667</Words>
  <Characters>1254</Characters>
  <Lines>0</Lines>
  <Paragraphs>0</Paragraphs>
  <TotalTime>0</TotalTime>
  <ScaleCrop>false</ScaleCrop>
  <LinksUpToDate>false</LinksUpToDate>
  <CharactersWithSpaces>1254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Administrator</cp:lastModifiedBy>
  <cp:lastPrinted>2021-09-02T01:28:00Z</cp:lastPrinted>
  <dcterms:modified xsi:type="dcterms:W3CDTF">2022-04-19T08:12:29Z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F2B44ED990BB417882B3C296B27DB6F3</vt:lpwstr>
  </property>
</Properties>
</file>