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2022年1.16日-1.31日市场监管局医疗器械经营备案核发情况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454"/>
        <w:gridCol w:w="5440"/>
        <w:gridCol w:w="1160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4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白山市春和大药房有限责任公司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91220600MA7EDL924H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鲁霞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吉白食药监械经营备20220006号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2002年分类目录：6801，6803，6807，6820，6822，6824，6825，6826，6827，6845，6854，6855，6856，6857，6864，6865，6866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2017年分类目录：01，02，03，06，07，08，10，11，14，15，17，18，20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2022/1/17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临江市同康新药特药医药有限公司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91220681MA84X5WW4E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赵宏铭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吉白食药监械经营备20220007号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2022/1/18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临江市中康新药特药医药有限公司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91220681MA84X5YX5X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潘淑云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吉白食药监械经营备20220008号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2022/1/18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临江市众康新药特药医药有限公司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91220681MA84X5RY9Y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赵宏铭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吉白食药监械经营备20220010号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2022/1/19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临江市百康新药特药医药有限公司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91220681MA84X2FD29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潘淑云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吉白食药监械经营备20220009号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2022/1/19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临江市东嘉新药特药医药有限公司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91220681MA84X2MHX3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孙莉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吉白食药监械经营备20220011号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2022/1/19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临江市建民新药特药医药有限公司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91220681MA84X3DF9W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潘继臣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吉白食药监械经营备20220013号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2022/1/19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白山市仁康药品零售有限责任公司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91220600MA1774FL1K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徐春野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吉白食药监械经营备20190226号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2002年分类目录：6820，6821，6826，6827，6854，6856，6864，6866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2017年分类目录：01，04，07，08，09，14，15，18，19，20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2022/1/28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bookmarkEnd w:id="0"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14CE"/>
    <w:rsid w:val="0AA5655F"/>
    <w:rsid w:val="0F7362E8"/>
    <w:rsid w:val="11E71E16"/>
    <w:rsid w:val="139F52EF"/>
    <w:rsid w:val="20282340"/>
    <w:rsid w:val="22AE24AD"/>
    <w:rsid w:val="26C759D1"/>
    <w:rsid w:val="29EC3BC7"/>
    <w:rsid w:val="30D06E0F"/>
    <w:rsid w:val="3BCE3195"/>
    <w:rsid w:val="3CB604E1"/>
    <w:rsid w:val="408D099D"/>
    <w:rsid w:val="45F5525F"/>
    <w:rsid w:val="4F71446F"/>
    <w:rsid w:val="536F2689"/>
    <w:rsid w:val="56034E48"/>
    <w:rsid w:val="5D8E056D"/>
    <w:rsid w:val="669B6140"/>
    <w:rsid w:val="670D5DAC"/>
    <w:rsid w:val="6C540ABE"/>
    <w:rsid w:val="7A7A316E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2022-02-08T02:29:52Z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5C50B5557D5C4DE496EB0894C64DC7BB</vt:lpwstr>
  </property>
</Properties>
</file>