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2022年09.1日-09.15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吉林省信宇科技有限责任公司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91220623MABR18F390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栾云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吉白药监械经营备20220177号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6833，6834，6840（诊断试剂不需低温冷藏运输贮存），6841，6845，6854，6855，6856，6857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白山市慧康医疗器械有限公司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91220602MA14C7U59J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齐玉娟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吉白药监械经营备20170243号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2002年分类目录：6815，6820，6821，6823，6826，6827，6831，6840（诊断试剂不需低温冷藏运输贮存），6841，6846，6855，6856，6857，6858，6863，6864，6865，6866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91220601072287979D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91220600MA17P8R3XA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91220601MA148U6KXT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91220600MA17MJTH0D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吉白药监械经营备20200297号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91220601MA148TQN9Y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吉白药监械经营备20180065号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91220601MA148U5XXF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吉白药监械经营备20200308号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白山市荣胜大药房有限公司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91220600MA84QBLU6G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柯昌龙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2017年分类目录：02，03，04，07，08，09，12，14，15，16，17，18，19，20，22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91220601MA1492KG5A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白山市厚德堂医药连锁有限公司十一分店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91220601316671230B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吉白药监械经营备20170137号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18437A"/>
    <w:rsid w:val="16A83B1A"/>
    <w:rsid w:val="194F55D4"/>
    <w:rsid w:val="1B570174"/>
    <w:rsid w:val="1EF83A1C"/>
    <w:rsid w:val="22D64075"/>
    <w:rsid w:val="27722B4B"/>
    <w:rsid w:val="27E9433F"/>
    <w:rsid w:val="3D063020"/>
    <w:rsid w:val="4008185E"/>
    <w:rsid w:val="48963D30"/>
    <w:rsid w:val="51D54739"/>
    <w:rsid w:val="5CC04E72"/>
    <w:rsid w:val="65464B29"/>
    <w:rsid w:val="71936644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4606</Words>
  <Characters>8680</Characters>
  <Lines>702</Lines>
  <Paragraphs>288</Paragraphs>
  <TotalTime>8</TotalTime>
  <ScaleCrop>false</ScaleCrop>
  <LinksUpToDate>false</LinksUpToDate>
  <CharactersWithSpaces>8687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2022-09-15T07:51:55Z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5C50B5557D5C4DE496EB0894C64DC7BB</vt:lpwstr>
  </property>
</Properties>
</file>