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年1.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16</w:t>
      </w:r>
      <w:r>
        <w:rPr>
          <w:rFonts w:hint="eastAsia" w:ascii="黑体" w:hAnsi="黑体" w:eastAsia="黑体" w:cs="黑体"/>
          <w:sz w:val="36"/>
          <w:szCs w:val="36"/>
        </w:rPr>
        <w:t>日-1.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31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</w:t>
      </w:r>
      <w:r>
        <w:rPr>
          <w:rFonts w:hint="eastAsia" w:ascii="黑体" w:hAnsi="黑体" w:eastAsia="黑体" w:cs="黑体"/>
          <w:sz w:val="36"/>
          <w:szCs w:val="36"/>
        </w:rPr>
        <w:t>特种设备生产许可核发情况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"/>
        <w:gridCol w:w="1887"/>
        <w:gridCol w:w="2200"/>
        <w:gridCol w:w="1363"/>
        <w:gridCol w:w="2600"/>
        <w:gridCol w:w="1662"/>
        <w:gridCol w:w="1863"/>
        <w:gridCol w:w="1276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0" w:type="dxa"/>
            <w:vAlign w:val="center"/>
          </w:tcPr>
          <w:p/>
        </w:tc>
        <w:tc>
          <w:tcPr>
            <w:tcW w:w="188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行政相对人名称</w:t>
            </w:r>
          </w:p>
        </w:tc>
        <w:tc>
          <w:tcPr>
            <w:tcW w:w="22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统一社会信用代码</w:t>
            </w:r>
          </w:p>
        </w:tc>
        <w:tc>
          <w:tcPr>
            <w:tcW w:w="136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法定代表人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行政许可事项</w:t>
            </w:r>
          </w:p>
        </w:tc>
        <w:tc>
          <w:tcPr>
            <w:tcW w:w="166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许可编号</w:t>
            </w:r>
          </w:p>
        </w:tc>
        <w:tc>
          <w:tcPr>
            <w:tcW w:w="186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许可内容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有效期自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18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白山市众诚电梯销售有限公司</w:t>
            </w:r>
          </w:p>
        </w:tc>
        <w:tc>
          <w:tcPr>
            <w:tcW w:w="2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912206016869688161</w:t>
            </w:r>
          </w:p>
        </w:tc>
        <w:tc>
          <w:tcPr>
            <w:tcW w:w="13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邵春辉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中华人民共和国特种设备生产许可证</w:t>
            </w:r>
          </w:p>
        </w:tc>
        <w:tc>
          <w:tcPr>
            <w:tcW w:w="16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TS3322811-2026</w:t>
            </w:r>
          </w:p>
        </w:tc>
        <w:tc>
          <w:tcPr>
            <w:tcW w:w="18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自我承诺到期换证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2022/01/19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2026/01/20</w:t>
            </w:r>
          </w:p>
        </w:tc>
      </w:tr>
    </w:tbl>
    <w:p>
      <w:pPr>
        <w:jc w:val="center"/>
      </w:pPr>
      <w:bookmarkStart w:id="0" w:name="_GoBack"/>
      <w:bookmarkEnd w:id="0"/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1B7D"/>
    <w:rsid w:val="00045E51"/>
    <w:rsid w:val="00081D41"/>
    <w:rsid w:val="000D5F32"/>
    <w:rsid w:val="0014271B"/>
    <w:rsid w:val="00172A27"/>
    <w:rsid w:val="00192732"/>
    <w:rsid w:val="001F42DE"/>
    <w:rsid w:val="002803FD"/>
    <w:rsid w:val="00284EE8"/>
    <w:rsid w:val="00446343"/>
    <w:rsid w:val="005D6D77"/>
    <w:rsid w:val="005F67B9"/>
    <w:rsid w:val="006B01FE"/>
    <w:rsid w:val="00834386"/>
    <w:rsid w:val="009E2E65"/>
    <w:rsid w:val="00AD02D3"/>
    <w:rsid w:val="00B03255"/>
    <w:rsid w:val="00B61C20"/>
    <w:rsid w:val="00BA178C"/>
    <w:rsid w:val="00BA1D1D"/>
    <w:rsid w:val="00D35F3A"/>
    <w:rsid w:val="00D547E0"/>
    <w:rsid w:val="00D87ADF"/>
    <w:rsid w:val="00D91BA6"/>
    <w:rsid w:val="00E16467"/>
    <w:rsid w:val="00E8582E"/>
    <w:rsid w:val="00FF1EF0"/>
    <w:rsid w:val="0A4B4B50"/>
    <w:rsid w:val="0ABF42D2"/>
    <w:rsid w:val="0F7362E8"/>
    <w:rsid w:val="139F52EF"/>
    <w:rsid w:val="161D75F7"/>
    <w:rsid w:val="17922AC8"/>
    <w:rsid w:val="2BF52782"/>
    <w:rsid w:val="39640537"/>
    <w:rsid w:val="3B83156C"/>
    <w:rsid w:val="6C540ABE"/>
    <w:rsid w:val="6F941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</Words>
  <Characters>159</Characters>
  <Lines>1</Lines>
  <Paragraphs>1</Paragraphs>
  <TotalTime>0</TotalTime>
  <ScaleCrop>false</ScaleCrop>
  <LinksUpToDate>false</LinksUpToDate>
  <CharactersWithSpaces>185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工商局</cp:lastModifiedBy>
  <cp:lastPrinted>2021-09-02T01:28:00Z</cp:lastPrinted>
  <dcterms:modified xsi:type="dcterms:W3CDTF">2022-02-08T01:35:42Z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0781DC68B6EE45588549ED79489C9034</vt:lpwstr>
  </property>
</Properties>
</file>