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eastAsia="zh-CN"/>
        </w:rPr>
        <w:t>白山市市场监督管理局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2022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年度行政执法统计年报</w:t>
      </w:r>
    </w:p>
    <w:p>
      <w:pPr>
        <w:widowControl/>
        <w:shd w:val="clear" w:color="auto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/>
        <w:spacing w:line="525" w:lineRule="atLeast"/>
        <w:jc w:val="center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目   录</w:t>
      </w:r>
    </w:p>
    <w:p>
      <w:pPr>
        <w:widowControl/>
        <w:shd w:val="clear" w:color="auto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/>
        <w:spacing w:line="525" w:lineRule="atLeast"/>
        <w:ind w:left="2240" w:leftChars="200" w:hanging="1600" w:hangingChars="50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第一部分  白山市市场监督管理局2022年度行政执法数据表</w:t>
      </w:r>
    </w:p>
    <w:p>
      <w:pPr>
        <w:widowControl/>
        <w:shd w:val="clear" w:color="auto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一、行政处罚实施情况统计表</w:t>
      </w:r>
    </w:p>
    <w:p>
      <w:pPr>
        <w:widowControl/>
        <w:shd w:val="clear" w:color="auto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二、行政许可实施情况统计表</w:t>
      </w:r>
    </w:p>
    <w:p>
      <w:pPr>
        <w:widowControl/>
        <w:shd w:val="clear" w:color="auto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三、行政强制实施情况统计表</w:t>
      </w:r>
    </w:p>
    <w:p>
      <w:pPr>
        <w:widowControl/>
        <w:shd w:val="clear" w:color="auto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四、其他行政执法行为实施情况统计表</w:t>
      </w:r>
    </w:p>
    <w:p>
      <w:pPr>
        <w:widowControl/>
        <w:shd w:val="clear" w:color="auto"/>
        <w:spacing w:line="525" w:lineRule="atLeast"/>
        <w:ind w:left="2240" w:leftChars="200" w:hanging="1600" w:hangingChars="50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第二部分  白山市市场监督管理局2022年度行政执法总体情况</w:t>
      </w:r>
    </w:p>
    <w:p>
      <w:pPr>
        <w:widowControl/>
        <w:shd w:val="clear" w:color="auto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</w:p>
    <w:p>
      <w:pPr>
        <w:widowControl/>
        <w:shd w:val="clear" w:color="auto"/>
        <w:spacing w:line="52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/>
        <w:spacing w:line="52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/>
        <w:spacing w:line="525" w:lineRule="atLeast"/>
        <w:ind w:firstLine="645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白山市市场监督管理局2022年度行政</w:t>
      </w:r>
    </w:p>
    <w:p>
      <w:pPr>
        <w:widowControl/>
        <w:shd w:val="clear" w:color="auto"/>
        <w:spacing w:line="525" w:lineRule="atLeast"/>
        <w:ind w:firstLine="645"/>
        <w:jc w:val="center"/>
        <w:rPr>
          <w:rFonts w:hint="eastAsia" w:ascii="微软雅黑" w:hAnsi="微软雅黑" w:eastAsia="微软雅黑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执法数据表</w:t>
      </w:r>
    </w:p>
    <w:p>
      <w:pPr>
        <w:widowControl/>
        <w:shd w:val="clear" w:color="auto"/>
        <w:spacing w:line="525" w:lineRule="atLeast"/>
        <w:jc w:val="center"/>
        <w:rPr>
          <w:rFonts w:hint="eastAsia" w:ascii="黑体" w:hAnsi="黑体" w:eastAsia="黑体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白山市市场监督管理局2022年度行政处罚实施</w:t>
      </w:r>
    </w:p>
    <w:p>
      <w:pPr>
        <w:widowControl/>
        <w:shd w:val="clear" w:color="auto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情况统计表</w:t>
      </w:r>
    </w:p>
    <w:p>
      <w:pPr>
        <w:widowControl/>
        <w:shd w:val="clear" w:color="auto"/>
        <w:spacing w:line="52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 xml:space="preserve"> </w:t>
      </w:r>
    </w:p>
    <w:tbl>
      <w:tblPr>
        <w:tblStyle w:val="6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051"/>
        <w:gridCol w:w="1476"/>
        <w:gridCol w:w="1488"/>
        <w:gridCol w:w="805"/>
        <w:gridCol w:w="805"/>
        <w:gridCol w:w="1056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行政处罚实施数量（宗）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警告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、通报批评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罚款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、没收违法所得、没收非法财物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lang w:eastAsia="zh-CN"/>
              </w:rPr>
              <w:t>暂扣许可证件、降低资质等级、吊销许可证件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限制开展生产经营活动、责令停产停业、责令关闭、限制从业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行政拘留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其他行政处罚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合计（宗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罚没金额（万元）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152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32.9708</w:t>
            </w:r>
          </w:p>
        </w:tc>
      </w:tr>
    </w:tbl>
    <w:p>
      <w:pPr>
        <w:widowControl/>
        <w:shd w:val="clear" w:color="auto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>
      <w:pPr>
        <w:widowControl/>
        <w:shd w:val="clear" w:color="auto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1.行政处罚实施数量的统计范围为统计年度1月1日至12月31日期间作出行政处罚决定的数量。</w:t>
      </w:r>
    </w:p>
    <w:p>
      <w:pPr>
        <w:widowControl/>
        <w:shd w:val="clear" w:color="auto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</w:t>
      </w:r>
      <w:r>
        <w:rPr>
          <w:rFonts w:hint="eastAsia" w:ascii="仿宋" w:hAnsi="仿宋"/>
          <w:color w:val="333333"/>
          <w:kern w:val="0"/>
          <w:lang w:eastAsia="zh-CN"/>
        </w:rPr>
        <w:t>、通报批评；</w:t>
      </w:r>
      <w:r>
        <w:rPr>
          <w:rFonts w:hint="eastAsia" w:ascii="仿宋" w:hAnsi="仿宋"/>
          <w:color w:val="333333"/>
          <w:kern w:val="0"/>
        </w:rPr>
        <w:t>（2）罚款</w:t>
      </w:r>
      <w:r>
        <w:rPr>
          <w:rFonts w:hint="eastAsia" w:ascii="仿宋" w:hAnsi="仿宋"/>
          <w:color w:val="333333"/>
          <w:kern w:val="0"/>
          <w:lang w:eastAsia="zh-CN"/>
        </w:rPr>
        <w:t>、</w:t>
      </w:r>
      <w:r>
        <w:rPr>
          <w:rFonts w:hint="eastAsia" w:ascii="仿宋" w:hAnsi="仿宋"/>
          <w:color w:val="333333"/>
          <w:kern w:val="0"/>
        </w:rPr>
        <w:t>没收违法所得、没收非法财物</w:t>
      </w:r>
      <w:r>
        <w:rPr>
          <w:rFonts w:hint="eastAsia" w:ascii="仿宋" w:hAnsi="仿宋"/>
          <w:color w:val="333333"/>
          <w:kern w:val="0"/>
          <w:lang w:eastAsia="zh-CN"/>
        </w:rPr>
        <w:t>；</w:t>
      </w:r>
      <w:r>
        <w:rPr>
          <w:rFonts w:hint="eastAsia" w:ascii="仿宋" w:hAnsi="仿宋"/>
          <w:color w:val="333333"/>
          <w:kern w:val="0"/>
        </w:rPr>
        <w:t>（</w:t>
      </w:r>
      <w:r>
        <w:rPr>
          <w:rFonts w:hint="eastAsia" w:ascii="仿宋" w:hAnsi="仿宋"/>
          <w:color w:val="333333"/>
          <w:kern w:val="0"/>
          <w:lang w:val="en-US" w:eastAsia="zh-CN"/>
        </w:rPr>
        <w:t>3</w:t>
      </w:r>
      <w:r>
        <w:rPr>
          <w:rFonts w:hint="eastAsia" w:ascii="仿宋" w:hAnsi="仿宋"/>
          <w:color w:val="333333"/>
          <w:kern w:val="0"/>
        </w:rPr>
        <w:t>）暂扣许可证</w:t>
      </w:r>
      <w:r>
        <w:rPr>
          <w:rFonts w:hint="eastAsia" w:ascii="仿宋" w:hAnsi="仿宋"/>
          <w:color w:val="333333"/>
          <w:kern w:val="0"/>
          <w:lang w:eastAsia="zh-CN"/>
        </w:rPr>
        <w:t>件</w:t>
      </w:r>
      <w:r>
        <w:rPr>
          <w:rFonts w:hint="eastAsia" w:ascii="仿宋" w:hAnsi="仿宋"/>
          <w:color w:val="333333"/>
          <w:kern w:val="0"/>
        </w:rPr>
        <w:t>、</w:t>
      </w:r>
      <w:r>
        <w:rPr>
          <w:rFonts w:hint="eastAsia" w:ascii="仿宋" w:hAnsi="仿宋"/>
          <w:color w:val="333333"/>
          <w:kern w:val="0"/>
          <w:lang w:eastAsia="zh-CN"/>
        </w:rPr>
        <w:t>降低资质等级、吊销许可证件；</w:t>
      </w:r>
      <w:r>
        <w:rPr>
          <w:rFonts w:hint="eastAsia" w:ascii="仿宋" w:hAnsi="仿宋"/>
          <w:color w:val="333333"/>
          <w:kern w:val="0"/>
        </w:rPr>
        <w:t>（</w:t>
      </w:r>
      <w:r>
        <w:rPr>
          <w:rFonts w:hint="eastAsia" w:ascii="仿宋" w:hAnsi="仿宋"/>
          <w:color w:val="333333"/>
          <w:kern w:val="0"/>
          <w:lang w:val="en-US" w:eastAsia="zh-CN"/>
        </w:rPr>
        <w:t>4</w:t>
      </w:r>
      <w:r>
        <w:rPr>
          <w:rFonts w:hint="eastAsia" w:ascii="仿宋" w:hAnsi="仿宋"/>
          <w:color w:val="333333"/>
          <w:kern w:val="0"/>
        </w:rPr>
        <w:t>）</w:t>
      </w:r>
      <w:r>
        <w:rPr>
          <w:rStyle w:val="8"/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shd w:val="clear" w:color="auto" w:fill="FFFFFF"/>
          <w:lang w:eastAsia="zh-CN"/>
        </w:rPr>
        <w:t>限制开展生产经营活动、责令停产停业、责令关闭、限制从业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/>
          <w:color w:val="333333"/>
          <w:kern w:val="0"/>
        </w:rPr>
        <w:t>（</w:t>
      </w:r>
      <w:r>
        <w:rPr>
          <w:rFonts w:hint="eastAsia" w:ascii="仿宋" w:hAnsi="仿宋"/>
          <w:color w:val="333333"/>
          <w:kern w:val="0"/>
          <w:lang w:val="en-US" w:eastAsia="zh-CN"/>
        </w:rPr>
        <w:t>5</w:t>
      </w:r>
      <w:r>
        <w:rPr>
          <w:rFonts w:hint="eastAsia" w:ascii="仿宋" w:hAnsi="仿宋"/>
          <w:color w:val="333333"/>
          <w:kern w:val="0"/>
        </w:rPr>
        <w:t>）行政拘留。</w:t>
      </w:r>
    </w:p>
    <w:p>
      <w:pPr>
        <w:widowControl/>
        <w:shd w:val="clear" w:color="auto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3.“没收违法所得、没收非法财物”能确定金额的，计入“罚没金额”；不能确定金额的，不计入“罚没金额”。</w:t>
      </w:r>
    </w:p>
    <w:p>
      <w:pPr>
        <w:widowControl/>
        <w:shd w:val="clear" w:color="auto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4.“罚没金额”以处罚决定书确定的金额为准。</w:t>
      </w:r>
    </w:p>
    <w:p>
      <w:pPr>
        <w:widowControl/>
        <w:shd w:val="clear" w:color="auto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 </w:t>
      </w:r>
    </w:p>
    <w:p>
      <w:pPr>
        <w:widowControl/>
        <w:shd w:val="clear" w:color="auto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/>
        <w:spacing w:line="525" w:lineRule="atLeast"/>
        <w:ind w:firstLine="720" w:firstLineChars="200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白山市市场监督管理局2022年度行政许可实施情况统计表</w:t>
      </w:r>
    </w:p>
    <w:p>
      <w:pPr>
        <w:widowControl/>
        <w:shd w:val="clear" w:color="auto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行政许可实施数量（宗）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受理数量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不予许可数量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5480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5480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5251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>
      <w:pPr>
        <w:widowControl/>
        <w:shd w:val="clear" w:color="auto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1.“申请数量”的统计范围为统计年度1月1日至12月31日期间许可机关收到当事人许可申请的数量。</w:t>
      </w:r>
    </w:p>
    <w:p>
      <w:pPr>
        <w:widowControl/>
        <w:shd w:val="clear" w:color="auto"/>
        <w:spacing w:line="525" w:lineRule="atLeast"/>
        <w:ind w:firstLine="480"/>
        <w:jc w:val="left"/>
        <w:rPr>
          <w:rFonts w:hint="eastAsia" w:ascii="仿宋_GB2312" w:hAnsi="微软雅黑" w:cs="宋体"/>
          <w:color w:val="333333"/>
          <w:kern w:val="0"/>
          <w:sz w:val="21"/>
          <w:szCs w:val="21"/>
        </w:rPr>
      </w:pPr>
      <w:r>
        <w:rPr>
          <w:rFonts w:hint="eastAsia" w:ascii="仿宋" w:hAnsi="仿宋"/>
          <w:color w:val="333333"/>
          <w:kern w:val="0"/>
        </w:rPr>
        <w:t>2.“受理数量”、“许可数量”、“不予许可数量”、“撤销许可数量”的统计范围为统计年度1月1日至12月31日期间许可机关作出受理决定、许可决定、不予许可决定和撤销许可决定的数量。</w:t>
      </w:r>
    </w:p>
    <w:p>
      <w:pPr>
        <w:widowControl/>
        <w:shd w:val="clear" w:color="auto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/>
        <w:spacing w:line="525" w:lineRule="atLeast"/>
        <w:jc w:val="center"/>
        <w:rPr>
          <w:rFonts w:hint="eastAsia" w:ascii="黑体" w:hAnsi="黑体" w:eastAsia="黑体" w:cs="宋体"/>
          <w:color w:val="333333"/>
          <w:kern w:val="0"/>
          <w:sz w:val="36"/>
          <w:szCs w:val="36"/>
        </w:rPr>
      </w:pPr>
    </w:p>
    <w:p>
      <w:pPr>
        <w:widowControl/>
        <w:shd w:val="clear" w:color="auto"/>
        <w:spacing w:line="525" w:lineRule="atLeast"/>
        <w:jc w:val="center"/>
        <w:rPr>
          <w:rFonts w:hint="eastAsia" w:ascii="黑体" w:hAnsi="黑体" w:eastAsia="黑体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白山市市场监督管理局2022年度行政强制实施</w:t>
      </w:r>
    </w:p>
    <w:p>
      <w:pPr>
        <w:widowControl/>
        <w:shd w:val="clear" w:color="auto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情况统计表</w:t>
      </w:r>
    </w:p>
    <w:p>
      <w:pPr>
        <w:widowControl/>
        <w:shd w:val="clear" w:color="auto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10"/>
        <w:gridCol w:w="710"/>
        <w:gridCol w:w="709"/>
        <w:gridCol w:w="709"/>
        <w:gridCol w:w="709"/>
        <w:gridCol w:w="709"/>
        <w:gridCol w:w="710"/>
        <w:gridCol w:w="709"/>
        <w:gridCol w:w="709"/>
        <w:gridCol w:w="719"/>
        <w:gridCol w:w="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行政强制措施实施数量（宗）</w:t>
            </w:r>
          </w:p>
        </w:tc>
        <w:tc>
          <w:tcPr>
            <w:tcW w:w="49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行政强制执行实施数量（宗）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查封场所、设施或者财物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扣押财物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冻结存款、汇款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其他行政强制措施</w:t>
            </w:r>
          </w:p>
        </w:tc>
        <w:tc>
          <w:tcPr>
            <w:tcW w:w="42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行政机关强制执行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申请法院强制执行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加处罚款或者滞纳金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划拨存款、汇款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拍卖或者依法处理查封、扣押的场所、设施或者财物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排除妨碍、恢复原状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代履行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>
      <w:pPr>
        <w:widowControl/>
        <w:shd w:val="clear" w:color="auto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1.“行政强制措施实施数量”的统计范围为统计年度1月1日至12月31日期间作出“查封场所、设施或者财物”、“扣押财务”、“冻结存款、汇款”或者“其他行政强制措施”决定的数量。</w:t>
      </w:r>
    </w:p>
    <w:p>
      <w:pPr>
        <w:widowControl/>
        <w:shd w:val="clear" w:color="auto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2.“行政强制执行实施数量” 的统计范围为统计年度1月1日至12月31日期间“加处罚款或者滞纳金”、“划拨存款、汇款”、“拍卖或者依法处理查封、扣押的场所、设施或者财物”、“排除妨碍、恢复原状”、“代履行”和“其他强制执行”等执行完毕或者终结执行的数量。</w:t>
      </w:r>
    </w:p>
    <w:p>
      <w:pPr>
        <w:widowControl/>
        <w:shd w:val="clear" w:color="auto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3.“申请法院强制执行”数量的统计范围为统计年度1月1日至12月31日期间向法院申请强制执行的数量，时间以申请日期为准。</w:t>
      </w:r>
    </w:p>
    <w:p>
      <w:pPr>
        <w:widowControl/>
        <w:shd w:val="clear" w:color="auto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 </w:t>
      </w:r>
    </w:p>
    <w:p>
      <w:pPr>
        <w:widowControl/>
        <w:shd w:val="clear" w:color="auto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/>
        <w:spacing w:line="525" w:lineRule="atLeast"/>
        <w:jc w:val="left"/>
        <w:rPr>
          <w:rFonts w:hint="eastAsia"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/>
        <w:spacing w:line="525" w:lineRule="atLeast"/>
        <w:jc w:val="center"/>
        <w:rPr>
          <w:rFonts w:hint="eastAsia" w:ascii="黑体" w:hAnsi="黑体" w:eastAsia="黑体" w:cs="宋体"/>
          <w:color w:val="333333"/>
          <w:kern w:val="0"/>
          <w:sz w:val="36"/>
          <w:szCs w:val="36"/>
        </w:rPr>
      </w:pPr>
    </w:p>
    <w:p>
      <w:pPr>
        <w:widowControl/>
        <w:shd w:val="clear" w:color="auto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白山市市场监督管理局2022年度其他行政执法行为实施情况统计表</w:t>
      </w:r>
    </w:p>
    <w:p>
      <w:pPr>
        <w:widowControl/>
        <w:shd w:val="clear" w:color="auto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936"/>
        <w:gridCol w:w="749"/>
        <w:gridCol w:w="752"/>
        <w:gridCol w:w="769"/>
        <w:gridCol w:w="750"/>
        <w:gridCol w:w="769"/>
        <w:gridCol w:w="750"/>
        <w:gridCol w:w="750"/>
        <w:gridCol w:w="769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行政征收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行政检查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行政裁决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行政给付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行政确认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行政奖励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其他行政执法行为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征收总金额（万元）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hd w:val="clear" w:color="auto"/>
              <w:spacing w:before="0" w:beforeAutospacing="0" w:after="0" w:afterAutospacing="0" w:line="525" w:lineRule="atLeast"/>
              <w:jc w:val="center"/>
              <w:rPr>
                <w:rFonts w:ascii="仿宋" w:hAnsi="仿宋" w:eastAsia="仿宋" w:cs="Times New Roman"/>
                <w:color w:val="333333"/>
              </w:rPr>
            </w:pP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</w:rPr>
              <w:t>涉及金额</w:t>
            </w:r>
          </w:p>
          <w:p>
            <w:pPr>
              <w:pStyle w:val="4"/>
              <w:shd w:val="clear" w:color="auto"/>
              <w:spacing w:before="0" w:beforeAutospacing="0" w:after="0" w:afterAutospacing="0" w:line="525" w:lineRule="atLeast"/>
              <w:jc w:val="center"/>
              <w:rPr>
                <w:rFonts w:hint="eastAsia" w:ascii="仿宋" w:hAnsi="仿宋" w:eastAsia="仿宋" w:cs="Times New Roman"/>
                <w:color w:val="333333"/>
              </w:rPr>
            </w:pP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</w:rPr>
              <w:t>（万元）</w:t>
            </w:r>
          </w:p>
          <w:p>
            <w:pPr>
              <w:widowControl/>
              <w:shd w:val="clear"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给付总金额（万元）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奖励总金额（万元）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5782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678.66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951</w:t>
            </w:r>
          </w:p>
        </w:tc>
      </w:tr>
    </w:tbl>
    <w:p>
      <w:pPr>
        <w:widowControl/>
        <w:shd w:val="clear" w:color="auto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>
      <w:pPr>
        <w:widowControl/>
        <w:shd w:val="clear" w:color="auto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1.“行政征收次数”的统计范围为统计年度1月1日至12月31日期间征收完毕的数量。</w:t>
      </w:r>
    </w:p>
    <w:p>
      <w:pPr>
        <w:widowControl/>
        <w:shd w:val="clear" w:color="auto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>
      <w:pPr>
        <w:widowControl/>
        <w:shd w:val="clear" w:color="auto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3.“行政裁决次数”、“行政确认次数”、“行政奖励次数”的统计范围为统计年度1月1日至12月31日期间作出行政裁决、行政确认、行政奖励决定的数量。</w:t>
      </w:r>
    </w:p>
    <w:p>
      <w:pPr>
        <w:widowControl/>
        <w:shd w:val="clear" w:color="auto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4.“行政给付次数”的统计范围为统计年度1月1日至12月31日期间给付完毕的数量。</w:t>
      </w:r>
    </w:p>
    <w:p>
      <w:pPr>
        <w:widowControl/>
        <w:shd w:val="clear" w:color="auto"/>
        <w:spacing w:line="52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仿宋" w:hAnsi="仿宋"/>
          <w:color w:val="333333"/>
          <w:kern w:val="0"/>
        </w:rPr>
        <w:t>5.“其他行政执法行为”的统计范围为统计年度1月1日至12月31日期间完成的宗数。</w:t>
      </w:r>
    </w:p>
    <w:p>
      <w:pPr>
        <w:widowControl/>
        <w:shd w:val="clear" w:color="auto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</w:p>
    <w:p>
      <w:pPr>
        <w:widowControl/>
        <w:shd w:val="clear" w:color="auto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/>
        <w:spacing w:line="555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</w:p>
    <w:p>
      <w:pPr>
        <w:widowControl/>
        <w:shd w:val="clear" w:color="auto"/>
        <w:spacing w:line="555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</w:p>
    <w:p>
      <w:pPr>
        <w:widowControl/>
        <w:shd w:val="clear" w:color="auto"/>
        <w:spacing w:line="555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白山市市场监督管理局2022年度行政执法</w:t>
      </w:r>
    </w:p>
    <w:p>
      <w:pPr>
        <w:widowControl/>
        <w:shd w:val="clear" w:color="auto"/>
        <w:spacing w:line="555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情况说明</w:t>
      </w:r>
    </w:p>
    <w:p>
      <w:pPr>
        <w:widowControl/>
        <w:shd w:val="clear" w:color="auto"/>
        <w:spacing w:line="55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一、行政处罚实施情况说明</w:t>
      </w:r>
    </w:p>
    <w:p>
      <w:pPr>
        <w:widowControl/>
        <w:shd w:val="clear" w:color="auto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2202</w:t>
      </w:r>
      <w:r>
        <w:rPr>
          <w:rFonts w:hint="eastAsia" w:ascii="仿宋" w:hAnsi="仿宋"/>
          <w:color w:val="333333"/>
          <w:kern w:val="0"/>
        </w:rPr>
        <w:t>年度行政处罚总数为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152</w:t>
      </w:r>
      <w:r>
        <w:rPr>
          <w:rFonts w:hint="eastAsia" w:ascii="仿宋" w:hAnsi="仿宋"/>
          <w:color w:val="333333"/>
          <w:kern w:val="0"/>
        </w:rPr>
        <w:t>宗，罚没收入</w:t>
      </w:r>
      <w:r>
        <w:rPr>
          <w:rFonts w:hint="eastAsia" w:ascii="仿宋" w:hAnsi="仿宋"/>
          <w:color w:val="333333"/>
          <w:kern w:val="0"/>
          <w:lang w:val="en-US" w:eastAsia="zh-CN"/>
        </w:rPr>
        <w:t>32.9708万</w:t>
      </w:r>
      <w:r>
        <w:rPr>
          <w:rFonts w:hint="eastAsia" w:ascii="仿宋" w:hAnsi="仿宋"/>
          <w:color w:val="333333"/>
          <w:kern w:val="0"/>
        </w:rPr>
        <w:t>元。</w:t>
      </w:r>
    </w:p>
    <w:p>
      <w:pPr>
        <w:widowControl/>
        <w:shd w:val="clear" w:color="auto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年度行政处罚被申请行政复议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宗；行政复议决定撤销、变更或者确认违法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>
      <w:pPr>
        <w:widowControl/>
        <w:shd w:val="clear" w:color="auto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年度行政处罚直接被提起行政诉讼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宗；判决撤销、部分撤销、变更、确认违法或者确认无效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>
      <w:pPr>
        <w:widowControl/>
        <w:shd w:val="clear" w:color="auto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二、行政许可实施情况说明</w:t>
      </w:r>
    </w:p>
    <w:p>
      <w:pPr>
        <w:widowControl/>
        <w:shd w:val="clear" w:color="auto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年度行政许可申请总数为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5480</w:t>
      </w:r>
      <w:r>
        <w:rPr>
          <w:rFonts w:hint="eastAsia" w:ascii="仿宋" w:hAnsi="仿宋"/>
          <w:color w:val="333333"/>
          <w:kern w:val="0"/>
        </w:rPr>
        <w:t>宗，予以许可</w:t>
      </w:r>
      <w:r>
        <w:rPr>
          <w:rFonts w:hint="eastAsia" w:ascii="仿宋" w:hAnsi="仿宋"/>
          <w:color w:val="333333"/>
          <w:kern w:val="0"/>
          <w:lang w:val="en-US" w:eastAsia="zh-CN"/>
        </w:rPr>
        <w:t>5251</w:t>
      </w:r>
      <w:r>
        <w:rPr>
          <w:rFonts w:hint="eastAsia" w:ascii="仿宋" w:hAnsi="仿宋"/>
          <w:color w:val="333333"/>
          <w:kern w:val="0"/>
        </w:rPr>
        <w:t>宗。</w:t>
      </w:r>
    </w:p>
    <w:p>
      <w:pPr>
        <w:widowControl/>
        <w:shd w:val="clear" w:color="auto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年度行政许可（含不予受理、予以许可和不予许可）被申请行政复议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>
      <w:pPr>
        <w:widowControl/>
        <w:shd w:val="clear" w:color="auto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年度行政许可（含不予受理、予以许可和不予许可）直接被提起行政诉讼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>
      <w:pPr>
        <w:widowControl/>
        <w:shd w:val="clear" w:color="auto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三、行政强制实施情况说明</w:t>
      </w:r>
    </w:p>
    <w:p>
      <w:pPr>
        <w:widowControl/>
        <w:shd w:val="clear" w:color="auto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年度行政强制总数为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>
      <w:pPr>
        <w:widowControl/>
        <w:shd w:val="clear" w:color="auto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年度行政强制被申请行政复议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宗；行政复议决定撤销、变更或者确认违法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>
      <w:pPr>
        <w:widowControl/>
        <w:shd w:val="clear" w:color="auto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年度行政强制直接被提起行政诉讼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宗；判决撤销、部分撤销、变更、确认违法或者确认无效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宗。</w:t>
      </w:r>
    </w:p>
    <w:p>
      <w:pPr>
        <w:widowControl/>
        <w:shd w:val="clear" w:color="auto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四、行政征收实施情况说明</w:t>
      </w:r>
    </w:p>
    <w:p>
      <w:pPr>
        <w:widowControl/>
        <w:shd w:val="clear" w:color="auto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年度行政征收总数为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5786</w:t>
      </w:r>
      <w:r>
        <w:rPr>
          <w:rFonts w:hint="eastAsia" w:ascii="仿宋" w:hAnsi="仿宋"/>
          <w:color w:val="333333"/>
          <w:kern w:val="0"/>
        </w:rPr>
        <w:t>次，征收总金额</w:t>
      </w:r>
      <w:r>
        <w:rPr>
          <w:rFonts w:hint="eastAsia" w:ascii="仿宋" w:hAnsi="仿宋"/>
          <w:color w:val="333333"/>
          <w:kern w:val="0"/>
          <w:lang w:val="en-US" w:eastAsia="zh-CN"/>
        </w:rPr>
        <w:t>687.66万</w:t>
      </w:r>
      <w:r>
        <w:rPr>
          <w:rFonts w:hint="eastAsia" w:ascii="仿宋" w:hAnsi="仿宋"/>
          <w:color w:val="333333"/>
          <w:kern w:val="0"/>
        </w:rPr>
        <w:t>元。</w:t>
      </w:r>
    </w:p>
    <w:p>
      <w:pPr>
        <w:widowControl/>
        <w:shd w:val="clear" w:color="auto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年度行政征收被申请行政复议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宗；行政复议决定撤销、变更或者确认违法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>
      <w:pPr>
        <w:widowControl/>
        <w:shd w:val="clear" w:color="auto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年度行政征收直接被提起行政诉讼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宗；判决撤销、部分撤销、变更、确认违法或者确认无效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>
      <w:pPr>
        <w:widowControl/>
        <w:shd w:val="clear" w:color="auto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五、行政检查实施情况说明</w:t>
      </w:r>
    </w:p>
    <w:p>
      <w:pPr>
        <w:widowControl/>
        <w:shd w:val="clear" w:color="auto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年度行政检查总数为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79</w:t>
      </w:r>
      <w:r>
        <w:rPr>
          <w:rFonts w:hint="eastAsia" w:ascii="仿宋" w:hAnsi="仿宋"/>
          <w:color w:val="333333"/>
          <w:kern w:val="0"/>
        </w:rPr>
        <w:t>次。</w:t>
      </w:r>
    </w:p>
    <w:p>
      <w:pPr>
        <w:widowControl/>
        <w:shd w:val="clear" w:color="auto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年度行政检查被申请行政复议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宗；行政复议决定确认违法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>
      <w:pPr>
        <w:widowControl/>
        <w:shd w:val="clear" w:color="auto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年度行政检查直接被提起行政诉讼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宗，；判决确认违法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>
      <w:pPr>
        <w:widowControl/>
        <w:shd w:val="clear" w:color="auto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六、行政裁决实施情况说明</w:t>
      </w:r>
    </w:p>
    <w:p>
      <w:pPr>
        <w:widowControl/>
        <w:shd w:val="clear" w:color="auto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年度行政裁决总数为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次，涉及总金额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元。</w:t>
      </w:r>
    </w:p>
    <w:p>
      <w:pPr>
        <w:widowControl/>
        <w:shd w:val="clear" w:color="auto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七、行政给付实施情况说明</w:t>
      </w:r>
    </w:p>
    <w:p>
      <w:pPr>
        <w:widowControl/>
        <w:shd w:val="clear" w:color="auto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年度行政给付总数为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次，给付总金额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元。</w:t>
      </w:r>
    </w:p>
    <w:p>
      <w:pPr>
        <w:widowControl/>
        <w:shd w:val="clear" w:color="auto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年度行政给付被申请行政复议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宗，判决履行法定职责、履行给付职责、撤销、部分撤销、变更、确认违法或者确认无效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>
      <w:pPr>
        <w:widowControl/>
        <w:shd w:val="clear" w:color="auto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年度行政给付直接被提起行政诉讼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宗；判决履行法定职责、履行给付职责、撤销、部分撤销、变更、确认违法或者确认无效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>
      <w:pPr>
        <w:widowControl/>
        <w:shd w:val="clear" w:color="auto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八、行政确认实施情况说明</w:t>
      </w:r>
    </w:p>
    <w:p>
      <w:pPr>
        <w:widowControl/>
        <w:shd w:val="clear" w:color="auto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年度行政确认总数为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次。</w:t>
      </w:r>
    </w:p>
    <w:p>
      <w:pPr>
        <w:widowControl/>
        <w:shd w:val="clear" w:color="auto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年度行政确认被申请行政复议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>
      <w:pPr>
        <w:widowControl/>
        <w:shd w:val="clear" w:color="auto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年度行政确认直接被提起行政诉讼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>
      <w:pPr>
        <w:widowControl/>
        <w:shd w:val="clear" w:color="auto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九、行政奖励实施情况说明</w:t>
      </w:r>
    </w:p>
    <w:p>
      <w:pPr>
        <w:widowControl/>
        <w:shd w:val="clear" w:color="auto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年度行政奖励总数为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次。</w:t>
      </w:r>
    </w:p>
    <w:p>
      <w:pPr>
        <w:widowControl/>
        <w:shd w:val="clear" w:color="auto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年度行政奖励被申请行政复议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>
      <w:pPr>
        <w:widowControl/>
        <w:shd w:val="clear" w:color="auto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年度行政奖励直接被提起行政诉讼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宗。</w:t>
      </w:r>
    </w:p>
    <w:p>
      <w:pPr>
        <w:widowControl/>
        <w:shd w:val="clear" w:color="auto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十、其他行政执法行为实施情况说明</w:t>
      </w:r>
    </w:p>
    <w:p>
      <w:pPr>
        <w:widowControl/>
        <w:shd w:val="clear" w:color="auto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年度其他行政执法行为总数为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951</w:t>
      </w:r>
      <w:r>
        <w:rPr>
          <w:rFonts w:hint="eastAsia" w:ascii="仿宋" w:hAnsi="仿宋"/>
          <w:color w:val="333333"/>
          <w:kern w:val="0"/>
        </w:rPr>
        <w:t>宗。</w:t>
      </w:r>
    </w:p>
    <w:p>
      <w:pPr>
        <w:widowControl/>
        <w:shd w:val="clear" w:color="auto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年度其他行政执法行为被申请行政复议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>
      <w:pPr>
        <w:widowControl/>
        <w:shd w:val="clear" w:color="auto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年度其他行政执法行为直接被提起行政诉讼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>
      <w:pPr>
        <w:widowControl/>
        <w:shd w:val="clear" w:color="auto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（注：“被申请行政复议和被提起行政诉讼”数量的统计范围为统计年度1月1日至12月31日期间作出复议决定和生效判决的数量。）</w:t>
      </w:r>
    </w:p>
    <w:p>
      <w:pPr>
        <w:shd w:val="clear"/>
        <w:rPr>
          <w:rFonts w:hint="eastAsia" w:ascii="仿宋" w:hAnsi="仿宋"/>
        </w:rPr>
      </w:pPr>
      <w:r>
        <w:rPr>
          <w:rFonts w:hint="eastAsia" w:ascii="仿宋" w:hAnsi="仿宋"/>
        </w:rPr>
        <w:t xml:space="preserve"> 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902564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OTYwYjNlOTE1YmYzNGI4MThhOTkwNjYzNDNlMWEifQ=="/>
  </w:docVars>
  <w:rsids>
    <w:rsidRoot w:val="00490172"/>
    <w:rsid w:val="00036507"/>
    <w:rsid w:val="000437C5"/>
    <w:rsid w:val="000819C1"/>
    <w:rsid w:val="0009173D"/>
    <w:rsid w:val="000B4B6E"/>
    <w:rsid w:val="000C3860"/>
    <w:rsid w:val="000D0B6D"/>
    <w:rsid w:val="000F0D7F"/>
    <w:rsid w:val="0012357E"/>
    <w:rsid w:val="0012479C"/>
    <w:rsid w:val="001A333D"/>
    <w:rsid w:val="001F5FE0"/>
    <w:rsid w:val="001F6EA3"/>
    <w:rsid w:val="00221068"/>
    <w:rsid w:val="002236AE"/>
    <w:rsid w:val="002439F9"/>
    <w:rsid w:val="00256091"/>
    <w:rsid w:val="002B53B1"/>
    <w:rsid w:val="002E554F"/>
    <w:rsid w:val="00310B8E"/>
    <w:rsid w:val="003115B5"/>
    <w:rsid w:val="00340BCD"/>
    <w:rsid w:val="003F132B"/>
    <w:rsid w:val="00403B4D"/>
    <w:rsid w:val="00471F25"/>
    <w:rsid w:val="00473A45"/>
    <w:rsid w:val="00475C3B"/>
    <w:rsid w:val="004856E6"/>
    <w:rsid w:val="00490172"/>
    <w:rsid w:val="004B62DC"/>
    <w:rsid w:val="004D5555"/>
    <w:rsid w:val="004E7AB5"/>
    <w:rsid w:val="00505254"/>
    <w:rsid w:val="00530F70"/>
    <w:rsid w:val="005410A7"/>
    <w:rsid w:val="00543164"/>
    <w:rsid w:val="00553503"/>
    <w:rsid w:val="00627849"/>
    <w:rsid w:val="00630C33"/>
    <w:rsid w:val="00630F57"/>
    <w:rsid w:val="00634F4B"/>
    <w:rsid w:val="00636CC8"/>
    <w:rsid w:val="006475BB"/>
    <w:rsid w:val="006C6AD1"/>
    <w:rsid w:val="006D5D6A"/>
    <w:rsid w:val="007348B4"/>
    <w:rsid w:val="00737D5C"/>
    <w:rsid w:val="00753171"/>
    <w:rsid w:val="00771733"/>
    <w:rsid w:val="007A70B7"/>
    <w:rsid w:val="007D483B"/>
    <w:rsid w:val="007F101F"/>
    <w:rsid w:val="00807580"/>
    <w:rsid w:val="00815688"/>
    <w:rsid w:val="00836E3E"/>
    <w:rsid w:val="0086229E"/>
    <w:rsid w:val="0086270C"/>
    <w:rsid w:val="0089426B"/>
    <w:rsid w:val="008B36EA"/>
    <w:rsid w:val="008D14AC"/>
    <w:rsid w:val="008D2AEF"/>
    <w:rsid w:val="008F0935"/>
    <w:rsid w:val="00966286"/>
    <w:rsid w:val="009667D9"/>
    <w:rsid w:val="00980EB2"/>
    <w:rsid w:val="0098563E"/>
    <w:rsid w:val="00A05F47"/>
    <w:rsid w:val="00A338F2"/>
    <w:rsid w:val="00A507B9"/>
    <w:rsid w:val="00B13252"/>
    <w:rsid w:val="00B17D50"/>
    <w:rsid w:val="00B21FF6"/>
    <w:rsid w:val="00B619FC"/>
    <w:rsid w:val="00B80C75"/>
    <w:rsid w:val="00B90082"/>
    <w:rsid w:val="00BD5F39"/>
    <w:rsid w:val="00BF70F8"/>
    <w:rsid w:val="00CA3A9A"/>
    <w:rsid w:val="00CF0E88"/>
    <w:rsid w:val="00CF3D07"/>
    <w:rsid w:val="00D01520"/>
    <w:rsid w:val="00D163EE"/>
    <w:rsid w:val="00D207D4"/>
    <w:rsid w:val="00D32C11"/>
    <w:rsid w:val="00D3759C"/>
    <w:rsid w:val="00D83D64"/>
    <w:rsid w:val="00D87CBA"/>
    <w:rsid w:val="00DA2182"/>
    <w:rsid w:val="00DA60E8"/>
    <w:rsid w:val="00DB2A6F"/>
    <w:rsid w:val="00DF71C2"/>
    <w:rsid w:val="00E41C4C"/>
    <w:rsid w:val="00E547F7"/>
    <w:rsid w:val="00E74553"/>
    <w:rsid w:val="00EB40AC"/>
    <w:rsid w:val="00EE6184"/>
    <w:rsid w:val="00F46CFA"/>
    <w:rsid w:val="00FC7D6D"/>
    <w:rsid w:val="00FD3FB9"/>
    <w:rsid w:val="00FE737A"/>
    <w:rsid w:val="01B91DF9"/>
    <w:rsid w:val="104E3DB9"/>
    <w:rsid w:val="1F5623C3"/>
    <w:rsid w:val="28A30382"/>
    <w:rsid w:val="2FD3745A"/>
    <w:rsid w:val="32FE49E5"/>
    <w:rsid w:val="3FE83BA9"/>
    <w:rsid w:val="3FF5B44B"/>
    <w:rsid w:val="419175F9"/>
    <w:rsid w:val="4BC20786"/>
    <w:rsid w:val="53A41E09"/>
    <w:rsid w:val="5D995C7C"/>
    <w:rsid w:val="765E5E26"/>
    <w:rsid w:val="7B4F568B"/>
    <w:rsid w:val="9764ECF5"/>
    <w:rsid w:val="EB3BBD7C"/>
    <w:rsid w:val="EBF7C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15"/>
    <w:basedOn w:val="7"/>
    <w:qFormat/>
    <w:uiPriority w:val="0"/>
    <w:rPr>
      <w:rFonts w:hint="default" w:ascii="Calibri" w:hAnsi="Calibri" w:cs="Calibri"/>
      <w:b/>
      <w:bCs/>
    </w:rPr>
  </w:style>
  <w:style w:type="character" w:customStyle="1" w:styleId="9">
    <w:name w:val="页眉 Char"/>
    <w:basedOn w:val="7"/>
    <w:link w:val="3"/>
    <w:qFormat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861</Words>
  <Characters>4908</Characters>
  <Lines>40</Lines>
  <Paragraphs>11</Paragraphs>
  <TotalTime>94</TotalTime>
  <ScaleCrop>false</ScaleCrop>
  <LinksUpToDate>false</LinksUpToDate>
  <CharactersWithSpaces>5758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2021-04-27T08:16:00Z</dcterms:created>
  <dc:creator>dreamsummit</dc:creator>
  <cp:lastModifiedBy>喜欢吃甜橙de司寇华美</cp:lastModifiedBy>
  <cp:lastPrinted>2023-10-09T01:37:00Z</cp:lastPrinted>
  <dcterms:modified xsi:type="dcterms:W3CDTF">2023-10-09T00:49:34Z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A00542CB4CE44D3F98E844CCBF9E1723</vt:lpwstr>
  </property>
</Properties>
</file>